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B34E5" w:rsidRDefault="006A612C">
      <w:pPr>
        <w:jc w:val="center"/>
        <w:rPr>
          <w:b/>
          <w:u w:val="single"/>
        </w:rPr>
      </w:pPr>
      <w:r>
        <w:rPr>
          <w:b/>
          <w:u w:val="single"/>
        </w:rPr>
        <w:t>Progression in English</w:t>
      </w:r>
    </w:p>
    <w:p w:rsidR="00AB34E5" w:rsidRDefault="00AB34E5">
      <w:pPr>
        <w:jc w:val="center"/>
        <w:rPr>
          <w:b/>
          <w:u w:val="single"/>
        </w:rPr>
      </w:pPr>
    </w:p>
    <w:tbl>
      <w:tblPr>
        <w:tblStyle w:val="a"/>
        <w:tblW w:w="15075" w:type="dxa"/>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2310"/>
        <w:gridCol w:w="2100"/>
        <w:gridCol w:w="2295"/>
        <w:gridCol w:w="2175"/>
        <w:gridCol w:w="2295"/>
        <w:gridCol w:w="2175"/>
      </w:tblGrid>
      <w:tr w:rsidR="00AB34E5" w:rsidTr="00EC0026">
        <w:tc>
          <w:tcPr>
            <w:tcW w:w="1725" w:type="dxa"/>
            <w:shd w:val="clear" w:color="auto" w:fill="8DB3E2" w:themeFill="text2" w:themeFillTint="66"/>
            <w:tcMar>
              <w:top w:w="100" w:type="dxa"/>
              <w:left w:w="100" w:type="dxa"/>
              <w:bottom w:w="100" w:type="dxa"/>
              <w:right w:w="100" w:type="dxa"/>
            </w:tcMar>
          </w:tcPr>
          <w:p w:rsidR="00AB34E5" w:rsidRDefault="00AB34E5">
            <w:pPr>
              <w:widowControl w:val="0"/>
              <w:pBdr>
                <w:top w:val="nil"/>
                <w:left w:val="nil"/>
                <w:bottom w:val="nil"/>
                <w:right w:val="nil"/>
                <w:between w:val="nil"/>
              </w:pBdr>
              <w:spacing w:line="240" w:lineRule="auto"/>
            </w:pPr>
          </w:p>
        </w:tc>
        <w:tc>
          <w:tcPr>
            <w:tcW w:w="2310" w:type="dxa"/>
            <w:shd w:val="clear" w:color="auto" w:fill="8DB3E2" w:themeFill="text2" w:themeFillTint="66"/>
            <w:tcMar>
              <w:top w:w="100" w:type="dxa"/>
              <w:left w:w="100" w:type="dxa"/>
              <w:bottom w:w="100" w:type="dxa"/>
              <w:right w:w="100" w:type="dxa"/>
            </w:tcMar>
          </w:tcPr>
          <w:p w:rsidR="00AB34E5" w:rsidRDefault="006A612C">
            <w:pPr>
              <w:widowControl w:val="0"/>
              <w:pBdr>
                <w:top w:val="nil"/>
                <w:left w:val="nil"/>
                <w:bottom w:val="nil"/>
                <w:right w:val="nil"/>
                <w:between w:val="nil"/>
              </w:pBdr>
              <w:spacing w:line="240" w:lineRule="auto"/>
              <w:jc w:val="center"/>
              <w:rPr>
                <w:b/>
              </w:rPr>
            </w:pPr>
            <w:r>
              <w:rPr>
                <w:b/>
              </w:rPr>
              <w:t>Year 1</w:t>
            </w:r>
          </w:p>
        </w:tc>
        <w:tc>
          <w:tcPr>
            <w:tcW w:w="2100" w:type="dxa"/>
            <w:shd w:val="clear" w:color="auto" w:fill="8DB3E2" w:themeFill="text2" w:themeFillTint="66"/>
            <w:tcMar>
              <w:top w:w="100" w:type="dxa"/>
              <w:left w:w="100" w:type="dxa"/>
              <w:bottom w:w="100" w:type="dxa"/>
              <w:right w:w="100" w:type="dxa"/>
            </w:tcMar>
          </w:tcPr>
          <w:p w:rsidR="00AB34E5" w:rsidRDefault="006A612C">
            <w:pPr>
              <w:widowControl w:val="0"/>
              <w:spacing w:line="240" w:lineRule="auto"/>
              <w:jc w:val="center"/>
              <w:rPr>
                <w:b/>
              </w:rPr>
            </w:pPr>
            <w:r>
              <w:rPr>
                <w:b/>
              </w:rPr>
              <w:t>Year 2</w:t>
            </w:r>
          </w:p>
        </w:tc>
        <w:tc>
          <w:tcPr>
            <w:tcW w:w="2295" w:type="dxa"/>
            <w:shd w:val="clear" w:color="auto" w:fill="8DB3E2" w:themeFill="text2" w:themeFillTint="66"/>
            <w:tcMar>
              <w:top w:w="100" w:type="dxa"/>
              <w:left w:w="100" w:type="dxa"/>
              <w:bottom w:w="100" w:type="dxa"/>
              <w:right w:w="100" w:type="dxa"/>
            </w:tcMar>
          </w:tcPr>
          <w:p w:rsidR="00AB34E5" w:rsidRDefault="006A612C">
            <w:pPr>
              <w:widowControl w:val="0"/>
              <w:spacing w:line="240" w:lineRule="auto"/>
              <w:jc w:val="center"/>
              <w:rPr>
                <w:b/>
              </w:rPr>
            </w:pPr>
            <w:r>
              <w:rPr>
                <w:b/>
              </w:rPr>
              <w:t>Year 3</w:t>
            </w:r>
          </w:p>
        </w:tc>
        <w:tc>
          <w:tcPr>
            <w:tcW w:w="2175" w:type="dxa"/>
            <w:shd w:val="clear" w:color="auto" w:fill="8DB3E2" w:themeFill="text2" w:themeFillTint="66"/>
            <w:tcMar>
              <w:top w:w="100" w:type="dxa"/>
              <w:left w:w="100" w:type="dxa"/>
              <w:bottom w:w="100" w:type="dxa"/>
              <w:right w:w="100" w:type="dxa"/>
            </w:tcMar>
          </w:tcPr>
          <w:p w:rsidR="00AB34E5" w:rsidRDefault="006A612C">
            <w:pPr>
              <w:widowControl w:val="0"/>
              <w:spacing w:line="240" w:lineRule="auto"/>
              <w:jc w:val="center"/>
              <w:rPr>
                <w:b/>
              </w:rPr>
            </w:pPr>
            <w:r>
              <w:rPr>
                <w:b/>
              </w:rPr>
              <w:t>Year 4</w:t>
            </w:r>
          </w:p>
        </w:tc>
        <w:tc>
          <w:tcPr>
            <w:tcW w:w="2295" w:type="dxa"/>
            <w:shd w:val="clear" w:color="auto" w:fill="8DB3E2" w:themeFill="text2" w:themeFillTint="66"/>
            <w:tcMar>
              <w:top w:w="100" w:type="dxa"/>
              <w:left w:w="100" w:type="dxa"/>
              <w:bottom w:w="100" w:type="dxa"/>
              <w:right w:w="100" w:type="dxa"/>
            </w:tcMar>
          </w:tcPr>
          <w:p w:rsidR="00AB34E5" w:rsidRDefault="006A612C">
            <w:pPr>
              <w:widowControl w:val="0"/>
              <w:spacing w:line="240" w:lineRule="auto"/>
              <w:jc w:val="center"/>
              <w:rPr>
                <w:b/>
              </w:rPr>
            </w:pPr>
            <w:r>
              <w:rPr>
                <w:b/>
              </w:rPr>
              <w:t>Year 5</w:t>
            </w:r>
          </w:p>
        </w:tc>
        <w:tc>
          <w:tcPr>
            <w:tcW w:w="2175" w:type="dxa"/>
            <w:shd w:val="clear" w:color="auto" w:fill="8DB3E2" w:themeFill="text2" w:themeFillTint="66"/>
            <w:tcMar>
              <w:top w:w="100" w:type="dxa"/>
              <w:left w:w="100" w:type="dxa"/>
              <w:bottom w:w="100" w:type="dxa"/>
              <w:right w:w="100" w:type="dxa"/>
            </w:tcMar>
          </w:tcPr>
          <w:p w:rsidR="00AB34E5" w:rsidRDefault="006A612C">
            <w:pPr>
              <w:widowControl w:val="0"/>
              <w:spacing w:line="240" w:lineRule="auto"/>
              <w:jc w:val="center"/>
              <w:rPr>
                <w:b/>
              </w:rPr>
            </w:pPr>
            <w:r>
              <w:rPr>
                <w:b/>
              </w:rPr>
              <w:t>Year 6</w:t>
            </w:r>
          </w:p>
        </w:tc>
      </w:tr>
      <w:tr w:rsidR="00AB34E5" w:rsidTr="00EC0026">
        <w:trPr>
          <w:trHeight w:val="460"/>
        </w:trPr>
        <w:tc>
          <w:tcPr>
            <w:tcW w:w="1725" w:type="dxa"/>
            <w:shd w:val="clear" w:color="auto" w:fill="8DB3E2" w:themeFill="text2" w:themeFillTint="66"/>
            <w:tcMar>
              <w:top w:w="100" w:type="dxa"/>
              <w:left w:w="100" w:type="dxa"/>
              <w:bottom w:w="100" w:type="dxa"/>
              <w:right w:w="100" w:type="dxa"/>
            </w:tcMar>
          </w:tcPr>
          <w:p w:rsidR="00AB34E5" w:rsidRDefault="006A612C">
            <w:pPr>
              <w:widowControl w:val="0"/>
              <w:pBdr>
                <w:top w:val="nil"/>
                <w:left w:val="nil"/>
                <w:bottom w:val="nil"/>
                <w:right w:val="nil"/>
                <w:between w:val="nil"/>
              </w:pBdr>
              <w:spacing w:line="240" w:lineRule="auto"/>
              <w:rPr>
                <w:b/>
              </w:rPr>
            </w:pPr>
            <w:r>
              <w:rPr>
                <w:b/>
              </w:rPr>
              <w:t>Punctuation and Grammar</w:t>
            </w:r>
          </w:p>
        </w:tc>
        <w:tc>
          <w:tcPr>
            <w:tcW w:w="2310" w:type="dxa"/>
            <w:shd w:val="clear" w:color="auto" w:fill="auto"/>
            <w:tcMar>
              <w:top w:w="100" w:type="dxa"/>
              <w:left w:w="100" w:type="dxa"/>
              <w:bottom w:w="100" w:type="dxa"/>
              <w:right w:w="100" w:type="dxa"/>
            </w:tcMar>
          </w:tcPr>
          <w:p w:rsidR="00AB34E5" w:rsidRDefault="006A612C">
            <w:pPr>
              <w:widowControl w:val="0"/>
              <w:spacing w:line="240" w:lineRule="auto"/>
              <w:rPr>
                <w:sz w:val="16"/>
                <w:szCs w:val="16"/>
              </w:rPr>
            </w:pPr>
            <w:r>
              <w:rPr>
                <w:sz w:val="16"/>
                <w:szCs w:val="16"/>
              </w:rPr>
              <w:t>Revision EYFS</w:t>
            </w:r>
          </w:p>
          <w:p w:rsidR="00AB34E5" w:rsidRDefault="006A612C">
            <w:pPr>
              <w:widowControl w:val="0"/>
              <w:spacing w:line="240" w:lineRule="auto"/>
              <w:rPr>
                <w:sz w:val="16"/>
                <w:szCs w:val="16"/>
              </w:rPr>
            </w:pPr>
            <w:r>
              <w:rPr>
                <w:sz w:val="16"/>
                <w:szCs w:val="16"/>
              </w:rPr>
              <w:t>Write clearly demarcated sentences.</w:t>
            </w:r>
          </w:p>
          <w:p w:rsidR="00AB34E5" w:rsidRDefault="006A612C">
            <w:pPr>
              <w:widowControl w:val="0"/>
              <w:spacing w:line="240" w:lineRule="auto"/>
              <w:rPr>
                <w:sz w:val="16"/>
                <w:szCs w:val="16"/>
              </w:rPr>
            </w:pPr>
            <w:r>
              <w:rPr>
                <w:sz w:val="16"/>
                <w:szCs w:val="16"/>
              </w:rPr>
              <w:t>Use ‘and’ to join ideas.</w:t>
            </w:r>
          </w:p>
          <w:p w:rsidR="00AB34E5" w:rsidRDefault="006A612C">
            <w:pPr>
              <w:widowControl w:val="0"/>
              <w:spacing w:line="240" w:lineRule="auto"/>
              <w:rPr>
                <w:sz w:val="16"/>
                <w:szCs w:val="16"/>
              </w:rPr>
            </w:pPr>
            <w:r>
              <w:rPr>
                <w:sz w:val="16"/>
                <w:szCs w:val="16"/>
              </w:rPr>
              <w:t xml:space="preserve">Use standard forms of verbs, </w:t>
            </w:r>
            <w:proofErr w:type="spellStart"/>
            <w:r>
              <w:rPr>
                <w:sz w:val="16"/>
                <w:szCs w:val="16"/>
              </w:rPr>
              <w:t>eg</w:t>
            </w:r>
            <w:proofErr w:type="spellEnd"/>
            <w:r>
              <w:rPr>
                <w:sz w:val="16"/>
                <w:szCs w:val="16"/>
              </w:rPr>
              <w:t>, go/went</w:t>
            </w:r>
          </w:p>
          <w:p w:rsidR="00AB34E5" w:rsidRDefault="006A612C">
            <w:pPr>
              <w:widowControl w:val="0"/>
              <w:spacing w:line="240" w:lineRule="auto"/>
              <w:rPr>
                <w:sz w:val="16"/>
                <w:szCs w:val="16"/>
              </w:rPr>
            </w:pPr>
            <w:r>
              <w:rPr>
                <w:sz w:val="16"/>
                <w:szCs w:val="16"/>
              </w:rPr>
              <w:t>Capital letters and Full stops</w:t>
            </w:r>
          </w:p>
          <w:p w:rsidR="00AB34E5" w:rsidRDefault="006A612C">
            <w:pPr>
              <w:widowControl w:val="0"/>
              <w:spacing w:line="240" w:lineRule="auto"/>
              <w:rPr>
                <w:sz w:val="16"/>
                <w:szCs w:val="16"/>
              </w:rPr>
            </w:pPr>
            <w:r>
              <w:rPr>
                <w:sz w:val="16"/>
                <w:szCs w:val="16"/>
              </w:rPr>
              <w:t>Capital letters for names and personal pronoun ‘I’.</w:t>
            </w:r>
          </w:p>
          <w:p w:rsidR="00AB34E5" w:rsidRDefault="006A612C">
            <w:pPr>
              <w:widowControl w:val="0"/>
              <w:spacing w:line="240" w:lineRule="auto"/>
              <w:rPr>
                <w:sz w:val="16"/>
                <w:szCs w:val="16"/>
              </w:rPr>
            </w:pPr>
            <w:r>
              <w:rPr>
                <w:sz w:val="16"/>
                <w:szCs w:val="16"/>
              </w:rPr>
              <w:t>Correct formation of lower case-finishing in the right place.  Correct formation of capital letters and digits.</w:t>
            </w:r>
          </w:p>
          <w:p w:rsidR="00AB34E5" w:rsidRDefault="006A612C">
            <w:pPr>
              <w:widowControl w:val="0"/>
              <w:spacing w:line="240" w:lineRule="auto"/>
              <w:rPr>
                <w:sz w:val="16"/>
                <w:szCs w:val="16"/>
              </w:rPr>
            </w:pPr>
            <w:r>
              <w:rPr>
                <w:sz w:val="16"/>
                <w:szCs w:val="16"/>
              </w:rPr>
              <w:t>Question marks and exclamation marks.</w:t>
            </w:r>
          </w:p>
          <w:p w:rsidR="00AB34E5" w:rsidRDefault="006A612C">
            <w:pPr>
              <w:widowControl w:val="0"/>
              <w:spacing w:line="240" w:lineRule="auto"/>
              <w:rPr>
                <w:sz w:val="16"/>
                <w:szCs w:val="16"/>
              </w:rPr>
            </w:pPr>
            <w:r>
              <w:rPr>
                <w:sz w:val="16"/>
                <w:szCs w:val="16"/>
              </w:rPr>
              <w:t>Clearly sequenced sentences.</w:t>
            </w:r>
          </w:p>
          <w:p w:rsidR="00AB34E5" w:rsidRDefault="006A612C">
            <w:pPr>
              <w:widowControl w:val="0"/>
              <w:spacing w:line="240" w:lineRule="auto"/>
              <w:rPr>
                <w:sz w:val="16"/>
                <w:szCs w:val="16"/>
              </w:rPr>
            </w:pPr>
            <w:r>
              <w:rPr>
                <w:sz w:val="16"/>
                <w:szCs w:val="16"/>
              </w:rPr>
              <w:t>Use conjunctions to join sentences (but, so)</w:t>
            </w:r>
          </w:p>
          <w:p w:rsidR="00AB34E5" w:rsidRDefault="00AB34E5">
            <w:pPr>
              <w:widowControl w:val="0"/>
              <w:spacing w:line="240" w:lineRule="auto"/>
              <w:rPr>
                <w:sz w:val="16"/>
                <w:szCs w:val="16"/>
              </w:rPr>
            </w:pPr>
          </w:p>
        </w:tc>
        <w:tc>
          <w:tcPr>
            <w:tcW w:w="2100" w:type="dxa"/>
            <w:shd w:val="clear" w:color="auto" w:fill="auto"/>
            <w:tcMar>
              <w:top w:w="100" w:type="dxa"/>
              <w:left w:w="100" w:type="dxa"/>
              <w:bottom w:w="100" w:type="dxa"/>
              <w:right w:w="100" w:type="dxa"/>
            </w:tcMar>
          </w:tcPr>
          <w:p w:rsidR="00AB34E5" w:rsidRDefault="006A612C">
            <w:pPr>
              <w:widowControl w:val="0"/>
              <w:spacing w:line="240" w:lineRule="auto"/>
              <w:rPr>
                <w:sz w:val="16"/>
                <w:szCs w:val="16"/>
              </w:rPr>
            </w:pPr>
            <w:r>
              <w:rPr>
                <w:sz w:val="16"/>
                <w:szCs w:val="16"/>
              </w:rPr>
              <w:t>Revision Y1</w:t>
            </w:r>
          </w:p>
          <w:p w:rsidR="00AB34E5" w:rsidRDefault="006A612C">
            <w:pPr>
              <w:widowControl w:val="0"/>
              <w:spacing w:line="240" w:lineRule="auto"/>
              <w:rPr>
                <w:sz w:val="16"/>
                <w:szCs w:val="16"/>
              </w:rPr>
            </w:pPr>
            <w:r>
              <w:rPr>
                <w:sz w:val="16"/>
                <w:szCs w:val="16"/>
              </w:rPr>
              <w:t>Correct and consistent use of capital letters and full stops.</w:t>
            </w:r>
          </w:p>
          <w:p w:rsidR="00AB34E5" w:rsidRDefault="006A612C">
            <w:pPr>
              <w:widowControl w:val="0"/>
              <w:spacing w:line="240" w:lineRule="auto"/>
              <w:rPr>
                <w:sz w:val="16"/>
                <w:szCs w:val="16"/>
              </w:rPr>
            </w:pPr>
            <w:r>
              <w:rPr>
                <w:sz w:val="16"/>
                <w:szCs w:val="16"/>
              </w:rPr>
              <w:t>Capital letters of names and personal pronoun I</w:t>
            </w:r>
          </w:p>
          <w:p w:rsidR="00AB34E5" w:rsidRDefault="006A612C">
            <w:pPr>
              <w:widowControl w:val="0"/>
              <w:spacing w:line="240" w:lineRule="auto"/>
              <w:rPr>
                <w:sz w:val="16"/>
                <w:szCs w:val="16"/>
              </w:rPr>
            </w:pPr>
            <w:r>
              <w:rPr>
                <w:sz w:val="16"/>
                <w:szCs w:val="16"/>
              </w:rPr>
              <w:t>Commas in a list</w:t>
            </w:r>
          </w:p>
          <w:p w:rsidR="00AB34E5" w:rsidRDefault="006A612C">
            <w:pPr>
              <w:widowControl w:val="0"/>
              <w:spacing w:line="240" w:lineRule="auto"/>
              <w:rPr>
                <w:sz w:val="16"/>
                <w:szCs w:val="16"/>
              </w:rPr>
            </w:pPr>
            <w:r>
              <w:rPr>
                <w:sz w:val="16"/>
                <w:szCs w:val="16"/>
              </w:rPr>
              <w:t>Apostrophe for omission and possession</w:t>
            </w:r>
          </w:p>
          <w:p w:rsidR="00AB34E5" w:rsidRDefault="006A612C">
            <w:pPr>
              <w:widowControl w:val="0"/>
              <w:spacing w:line="240" w:lineRule="auto"/>
              <w:rPr>
                <w:sz w:val="16"/>
                <w:szCs w:val="16"/>
              </w:rPr>
            </w:pPr>
            <w:r>
              <w:rPr>
                <w:sz w:val="16"/>
                <w:szCs w:val="16"/>
              </w:rPr>
              <w:t>Writing using coordination and subordination.</w:t>
            </w:r>
          </w:p>
          <w:p w:rsidR="00AB34E5" w:rsidRDefault="006A612C">
            <w:pPr>
              <w:widowControl w:val="0"/>
              <w:spacing w:line="240" w:lineRule="auto"/>
              <w:rPr>
                <w:sz w:val="16"/>
                <w:szCs w:val="16"/>
              </w:rPr>
            </w:pPr>
            <w:r>
              <w:rPr>
                <w:sz w:val="16"/>
                <w:szCs w:val="16"/>
              </w:rPr>
              <w:t>Consistent use of past and present tense</w:t>
            </w:r>
          </w:p>
          <w:p w:rsidR="00AB34E5" w:rsidRDefault="006A612C">
            <w:pPr>
              <w:widowControl w:val="0"/>
              <w:spacing w:line="240" w:lineRule="auto"/>
              <w:rPr>
                <w:sz w:val="16"/>
                <w:szCs w:val="16"/>
              </w:rPr>
            </w:pPr>
            <w:r>
              <w:rPr>
                <w:sz w:val="16"/>
                <w:szCs w:val="16"/>
              </w:rPr>
              <w:t>Correct and consistent use of question marks and exclamation marks.</w:t>
            </w:r>
          </w:p>
          <w:p w:rsidR="00AB34E5" w:rsidRDefault="006A612C">
            <w:pPr>
              <w:widowControl w:val="0"/>
              <w:spacing w:line="240" w:lineRule="auto"/>
              <w:rPr>
                <w:sz w:val="16"/>
                <w:szCs w:val="16"/>
              </w:rPr>
            </w:pPr>
            <w:r>
              <w:rPr>
                <w:sz w:val="16"/>
                <w:szCs w:val="16"/>
              </w:rPr>
              <w:t>Correct use of verb tenses.</w:t>
            </w:r>
          </w:p>
          <w:p w:rsidR="00AB34E5" w:rsidRDefault="006A612C">
            <w:pPr>
              <w:widowControl w:val="0"/>
              <w:spacing w:line="240" w:lineRule="auto"/>
              <w:rPr>
                <w:sz w:val="16"/>
                <w:szCs w:val="16"/>
              </w:rPr>
            </w:pPr>
            <w:r>
              <w:rPr>
                <w:sz w:val="16"/>
                <w:szCs w:val="16"/>
              </w:rPr>
              <w:t>Write and identify different kinds of sentence (exclamation, statement, question, command)Write under headings (as introduction to paragraphs)</w:t>
            </w:r>
          </w:p>
          <w:p w:rsidR="00AB34E5" w:rsidRDefault="00AB34E5">
            <w:pPr>
              <w:widowControl w:val="0"/>
              <w:spacing w:line="240" w:lineRule="auto"/>
              <w:rPr>
                <w:sz w:val="16"/>
                <w:szCs w:val="16"/>
              </w:rPr>
            </w:pPr>
          </w:p>
        </w:tc>
        <w:tc>
          <w:tcPr>
            <w:tcW w:w="2295" w:type="dxa"/>
            <w:shd w:val="clear" w:color="auto" w:fill="auto"/>
            <w:tcMar>
              <w:top w:w="100" w:type="dxa"/>
              <w:left w:w="100" w:type="dxa"/>
              <w:bottom w:w="100" w:type="dxa"/>
              <w:right w:w="100" w:type="dxa"/>
            </w:tcMar>
          </w:tcPr>
          <w:p w:rsidR="00AB34E5" w:rsidRDefault="006A612C">
            <w:pPr>
              <w:widowControl w:val="0"/>
              <w:spacing w:line="240" w:lineRule="auto"/>
              <w:rPr>
                <w:sz w:val="16"/>
                <w:szCs w:val="16"/>
              </w:rPr>
            </w:pPr>
            <w:r>
              <w:rPr>
                <w:sz w:val="16"/>
                <w:szCs w:val="16"/>
              </w:rPr>
              <w:t xml:space="preserve">Conjunctions (when, so, before, after, while, because). </w:t>
            </w:r>
          </w:p>
          <w:p w:rsidR="00AB34E5" w:rsidRDefault="006A612C">
            <w:pPr>
              <w:widowControl w:val="0"/>
              <w:spacing w:line="240" w:lineRule="auto"/>
              <w:rPr>
                <w:sz w:val="16"/>
                <w:szCs w:val="16"/>
              </w:rPr>
            </w:pPr>
            <w:r>
              <w:rPr>
                <w:sz w:val="16"/>
                <w:szCs w:val="16"/>
              </w:rPr>
              <w:t xml:space="preserve">Adverbs </w:t>
            </w:r>
          </w:p>
          <w:p w:rsidR="00AB34E5" w:rsidRDefault="006A612C">
            <w:pPr>
              <w:widowControl w:val="0"/>
              <w:spacing w:line="240" w:lineRule="auto"/>
              <w:rPr>
                <w:sz w:val="16"/>
                <w:szCs w:val="16"/>
              </w:rPr>
            </w:pPr>
            <w:r>
              <w:rPr>
                <w:sz w:val="16"/>
                <w:szCs w:val="16"/>
              </w:rPr>
              <w:t>Prepositions</w:t>
            </w:r>
          </w:p>
          <w:p w:rsidR="00AB34E5" w:rsidRDefault="006A612C">
            <w:pPr>
              <w:widowControl w:val="0"/>
              <w:spacing w:line="240" w:lineRule="auto"/>
              <w:rPr>
                <w:sz w:val="16"/>
                <w:szCs w:val="16"/>
              </w:rPr>
            </w:pPr>
            <w:r>
              <w:rPr>
                <w:sz w:val="16"/>
                <w:szCs w:val="16"/>
              </w:rPr>
              <w:t>Adjectives to create impact</w:t>
            </w:r>
          </w:p>
          <w:p w:rsidR="00AB34E5" w:rsidRDefault="006A612C">
            <w:pPr>
              <w:widowControl w:val="0"/>
              <w:spacing w:line="240" w:lineRule="auto"/>
              <w:rPr>
                <w:sz w:val="16"/>
                <w:szCs w:val="16"/>
              </w:rPr>
            </w:pPr>
            <w:r>
              <w:rPr>
                <w:sz w:val="16"/>
                <w:szCs w:val="16"/>
              </w:rPr>
              <w:t>Direct speech</w:t>
            </w:r>
          </w:p>
          <w:p w:rsidR="00AB34E5" w:rsidRDefault="006A612C">
            <w:pPr>
              <w:widowControl w:val="0"/>
              <w:spacing w:line="240" w:lineRule="auto"/>
              <w:rPr>
                <w:sz w:val="16"/>
                <w:szCs w:val="16"/>
              </w:rPr>
            </w:pPr>
            <w:r>
              <w:rPr>
                <w:sz w:val="16"/>
                <w:szCs w:val="16"/>
              </w:rPr>
              <w:t>Prefix /suffix</w:t>
            </w:r>
          </w:p>
          <w:p w:rsidR="00AB34E5" w:rsidRDefault="006A612C">
            <w:pPr>
              <w:widowControl w:val="0"/>
              <w:spacing w:line="240" w:lineRule="auto"/>
              <w:rPr>
                <w:sz w:val="16"/>
                <w:szCs w:val="16"/>
              </w:rPr>
            </w:pPr>
            <w:r>
              <w:rPr>
                <w:sz w:val="16"/>
                <w:szCs w:val="16"/>
              </w:rPr>
              <w:t xml:space="preserve">Paragraphs </w:t>
            </w:r>
          </w:p>
          <w:p w:rsidR="00AB34E5" w:rsidRDefault="006A612C">
            <w:pPr>
              <w:widowControl w:val="0"/>
              <w:spacing w:line="240" w:lineRule="auto"/>
              <w:rPr>
                <w:sz w:val="16"/>
                <w:szCs w:val="16"/>
              </w:rPr>
            </w:pPr>
            <w:r>
              <w:rPr>
                <w:sz w:val="16"/>
                <w:szCs w:val="16"/>
              </w:rPr>
              <w:t xml:space="preserve">Sentence openers </w:t>
            </w:r>
          </w:p>
          <w:p w:rsidR="00AB34E5" w:rsidRDefault="006A612C">
            <w:pPr>
              <w:widowControl w:val="0"/>
              <w:spacing w:line="240" w:lineRule="auto"/>
              <w:rPr>
                <w:sz w:val="16"/>
                <w:szCs w:val="16"/>
              </w:rPr>
            </w:pPr>
            <w:r>
              <w:rPr>
                <w:sz w:val="16"/>
                <w:szCs w:val="16"/>
              </w:rPr>
              <w:t>Subordinate clauses</w:t>
            </w:r>
          </w:p>
          <w:p w:rsidR="00AB34E5" w:rsidRDefault="006A612C">
            <w:pPr>
              <w:widowControl w:val="0"/>
              <w:spacing w:line="240" w:lineRule="auto"/>
              <w:rPr>
                <w:sz w:val="16"/>
                <w:szCs w:val="16"/>
              </w:rPr>
            </w:pPr>
            <w:r>
              <w:rPr>
                <w:sz w:val="16"/>
                <w:szCs w:val="16"/>
              </w:rPr>
              <w:t>Present form of verbs instead of the simple past (He has gone out to play) contrasted with (He went out to play)</w:t>
            </w:r>
          </w:p>
          <w:p w:rsidR="00AB34E5" w:rsidRDefault="006A612C">
            <w:pPr>
              <w:widowControl w:val="0"/>
              <w:spacing w:line="240" w:lineRule="auto"/>
              <w:rPr>
                <w:sz w:val="16"/>
                <w:szCs w:val="16"/>
              </w:rPr>
            </w:pPr>
            <w:r>
              <w:rPr>
                <w:sz w:val="16"/>
                <w:szCs w:val="16"/>
              </w:rPr>
              <w:t>Headings, subheadings</w:t>
            </w:r>
          </w:p>
          <w:p w:rsidR="00AB34E5" w:rsidRDefault="006A612C">
            <w:pPr>
              <w:widowControl w:val="0"/>
              <w:spacing w:line="240" w:lineRule="auto"/>
              <w:rPr>
                <w:sz w:val="16"/>
                <w:szCs w:val="16"/>
              </w:rPr>
            </w:pPr>
            <w:r>
              <w:rPr>
                <w:sz w:val="16"/>
                <w:szCs w:val="16"/>
              </w:rPr>
              <w:t>Subordinate clauses</w:t>
            </w:r>
          </w:p>
          <w:p w:rsidR="00AB34E5" w:rsidRDefault="00AB34E5">
            <w:pPr>
              <w:widowControl w:val="0"/>
              <w:spacing w:line="240" w:lineRule="auto"/>
              <w:rPr>
                <w:sz w:val="16"/>
                <w:szCs w:val="16"/>
              </w:rPr>
            </w:pPr>
          </w:p>
          <w:p w:rsidR="00AB34E5" w:rsidRDefault="006A612C">
            <w:pPr>
              <w:widowControl w:val="0"/>
              <w:spacing w:line="240" w:lineRule="auto"/>
              <w:rPr>
                <w:sz w:val="16"/>
                <w:szCs w:val="16"/>
              </w:rPr>
            </w:pPr>
            <w:r>
              <w:rPr>
                <w:sz w:val="16"/>
                <w:szCs w:val="16"/>
              </w:rPr>
              <w:t xml:space="preserve">Sentence openers </w:t>
            </w:r>
          </w:p>
          <w:p w:rsidR="00AB34E5" w:rsidRDefault="006A612C">
            <w:pPr>
              <w:widowControl w:val="0"/>
              <w:spacing w:line="240" w:lineRule="auto"/>
              <w:rPr>
                <w:sz w:val="16"/>
                <w:szCs w:val="16"/>
              </w:rPr>
            </w:pPr>
            <w:r>
              <w:rPr>
                <w:sz w:val="16"/>
                <w:szCs w:val="16"/>
              </w:rPr>
              <w:t>Adjectives to create impact</w:t>
            </w:r>
          </w:p>
          <w:p w:rsidR="00AB34E5" w:rsidRDefault="00AB34E5">
            <w:pPr>
              <w:widowControl w:val="0"/>
              <w:spacing w:line="240" w:lineRule="auto"/>
              <w:rPr>
                <w:sz w:val="16"/>
                <w:szCs w:val="16"/>
              </w:rPr>
            </w:pPr>
          </w:p>
          <w:p w:rsidR="00AB34E5" w:rsidRDefault="006A612C">
            <w:pPr>
              <w:widowControl w:val="0"/>
              <w:spacing w:line="240" w:lineRule="auto"/>
              <w:rPr>
                <w:sz w:val="16"/>
                <w:szCs w:val="16"/>
              </w:rPr>
            </w:pPr>
            <w:r>
              <w:rPr>
                <w:sz w:val="16"/>
                <w:szCs w:val="16"/>
              </w:rPr>
              <w:t>Direct speech</w:t>
            </w:r>
          </w:p>
          <w:p w:rsidR="00AB34E5" w:rsidRDefault="00AB34E5">
            <w:pPr>
              <w:widowControl w:val="0"/>
              <w:spacing w:line="240" w:lineRule="auto"/>
              <w:rPr>
                <w:sz w:val="16"/>
                <w:szCs w:val="16"/>
              </w:rPr>
            </w:pPr>
          </w:p>
          <w:p w:rsidR="00AB34E5" w:rsidRDefault="006A612C">
            <w:pPr>
              <w:widowControl w:val="0"/>
              <w:spacing w:line="240" w:lineRule="auto"/>
              <w:rPr>
                <w:sz w:val="16"/>
                <w:szCs w:val="16"/>
              </w:rPr>
            </w:pPr>
            <w:r>
              <w:rPr>
                <w:sz w:val="16"/>
                <w:szCs w:val="16"/>
              </w:rPr>
              <w:t xml:space="preserve">Present form of verbs instead of the simple past </w:t>
            </w:r>
          </w:p>
        </w:tc>
        <w:tc>
          <w:tcPr>
            <w:tcW w:w="2175" w:type="dxa"/>
            <w:shd w:val="clear" w:color="auto" w:fill="auto"/>
            <w:tcMar>
              <w:top w:w="100" w:type="dxa"/>
              <w:left w:w="100" w:type="dxa"/>
              <w:bottom w:w="100" w:type="dxa"/>
              <w:right w:w="100" w:type="dxa"/>
            </w:tcMar>
          </w:tcPr>
          <w:p w:rsidR="00AB34E5" w:rsidRDefault="006A612C">
            <w:pPr>
              <w:widowControl w:val="0"/>
              <w:spacing w:line="240" w:lineRule="auto"/>
              <w:rPr>
                <w:sz w:val="16"/>
                <w:szCs w:val="16"/>
              </w:rPr>
            </w:pPr>
            <w:r>
              <w:rPr>
                <w:sz w:val="16"/>
                <w:szCs w:val="16"/>
              </w:rPr>
              <w:t>Alliteration</w:t>
            </w:r>
          </w:p>
          <w:p w:rsidR="00AB34E5" w:rsidRDefault="006A612C">
            <w:pPr>
              <w:widowControl w:val="0"/>
              <w:spacing w:line="240" w:lineRule="auto"/>
              <w:rPr>
                <w:sz w:val="16"/>
                <w:szCs w:val="16"/>
              </w:rPr>
            </w:pPr>
            <w:r>
              <w:rPr>
                <w:sz w:val="16"/>
                <w:szCs w:val="16"/>
              </w:rPr>
              <w:t xml:space="preserve">Fronted adverbial </w:t>
            </w:r>
          </w:p>
          <w:p w:rsidR="00AB34E5" w:rsidRDefault="006A612C">
            <w:pPr>
              <w:widowControl w:val="0"/>
              <w:spacing w:line="240" w:lineRule="auto"/>
              <w:rPr>
                <w:sz w:val="16"/>
                <w:szCs w:val="16"/>
              </w:rPr>
            </w:pPr>
            <w:r>
              <w:rPr>
                <w:sz w:val="16"/>
                <w:szCs w:val="16"/>
              </w:rPr>
              <w:t>Adjectival phrases</w:t>
            </w:r>
          </w:p>
          <w:p w:rsidR="00AB34E5" w:rsidRDefault="006A612C">
            <w:pPr>
              <w:widowControl w:val="0"/>
              <w:spacing w:line="240" w:lineRule="auto"/>
              <w:rPr>
                <w:sz w:val="16"/>
                <w:szCs w:val="16"/>
              </w:rPr>
            </w:pPr>
            <w:r>
              <w:rPr>
                <w:sz w:val="16"/>
                <w:szCs w:val="16"/>
              </w:rPr>
              <w:t>Direct speech</w:t>
            </w:r>
          </w:p>
          <w:p w:rsidR="00AB34E5" w:rsidRDefault="006A612C">
            <w:pPr>
              <w:widowControl w:val="0"/>
              <w:spacing w:line="240" w:lineRule="auto"/>
              <w:rPr>
                <w:sz w:val="16"/>
                <w:szCs w:val="16"/>
              </w:rPr>
            </w:pPr>
            <w:r>
              <w:rPr>
                <w:sz w:val="16"/>
                <w:szCs w:val="16"/>
              </w:rPr>
              <w:t xml:space="preserve">Conjunctions </w:t>
            </w:r>
          </w:p>
          <w:p w:rsidR="00AB34E5" w:rsidRDefault="006A612C">
            <w:pPr>
              <w:widowControl w:val="0"/>
              <w:spacing w:line="240" w:lineRule="auto"/>
              <w:rPr>
                <w:sz w:val="16"/>
                <w:szCs w:val="16"/>
              </w:rPr>
            </w:pPr>
            <w:r>
              <w:rPr>
                <w:sz w:val="16"/>
                <w:szCs w:val="16"/>
              </w:rPr>
              <w:t xml:space="preserve">Apostrophe for singular / plural possession </w:t>
            </w:r>
          </w:p>
          <w:p w:rsidR="00AB34E5" w:rsidRDefault="006A612C">
            <w:pPr>
              <w:widowControl w:val="0"/>
              <w:spacing w:line="240" w:lineRule="auto"/>
              <w:rPr>
                <w:sz w:val="16"/>
                <w:szCs w:val="16"/>
              </w:rPr>
            </w:pPr>
            <w:r>
              <w:rPr>
                <w:sz w:val="16"/>
                <w:szCs w:val="16"/>
              </w:rPr>
              <w:t>Fronted adverbial</w:t>
            </w:r>
          </w:p>
          <w:p w:rsidR="00AB34E5" w:rsidRDefault="006A612C">
            <w:pPr>
              <w:widowControl w:val="0"/>
              <w:spacing w:line="240" w:lineRule="auto"/>
              <w:rPr>
                <w:sz w:val="16"/>
                <w:szCs w:val="16"/>
              </w:rPr>
            </w:pPr>
            <w:r>
              <w:rPr>
                <w:sz w:val="16"/>
                <w:szCs w:val="16"/>
              </w:rPr>
              <w:t>Adverbial phrases</w:t>
            </w:r>
          </w:p>
          <w:p w:rsidR="00AB34E5" w:rsidRDefault="006A612C">
            <w:pPr>
              <w:widowControl w:val="0"/>
              <w:spacing w:line="240" w:lineRule="auto"/>
              <w:rPr>
                <w:sz w:val="16"/>
                <w:szCs w:val="16"/>
              </w:rPr>
            </w:pPr>
            <w:r>
              <w:rPr>
                <w:sz w:val="16"/>
                <w:szCs w:val="16"/>
              </w:rPr>
              <w:t>Brackets</w:t>
            </w:r>
          </w:p>
          <w:p w:rsidR="00AB34E5" w:rsidRDefault="006A612C">
            <w:pPr>
              <w:widowControl w:val="0"/>
              <w:spacing w:line="240" w:lineRule="auto"/>
              <w:rPr>
                <w:sz w:val="16"/>
                <w:szCs w:val="16"/>
              </w:rPr>
            </w:pPr>
            <w:r>
              <w:rPr>
                <w:sz w:val="16"/>
                <w:szCs w:val="16"/>
              </w:rPr>
              <w:t xml:space="preserve">Noun / Pronoun </w:t>
            </w:r>
          </w:p>
          <w:p w:rsidR="00AB34E5" w:rsidRDefault="006A612C">
            <w:pPr>
              <w:widowControl w:val="0"/>
              <w:spacing w:line="240" w:lineRule="auto"/>
              <w:rPr>
                <w:sz w:val="16"/>
                <w:szCs w:val="16"/>
              </w:rPr>
            </w:pPr>
            <w:r>
              <w:rPr>
                <w:sz w:val="16"/>
                <w:szCs w:val="16"/>
              </w:rPr>
              <w:t>Direct speech</w:t>
            </w:r>
          </w:p>
          <w:p w:rsidR="00AB34E5" w:rsidRDefault="006A612C">
            <w:pPr>
              <w:widowControl w:val="0"/>
              <w:spacing w:line="240" w:lineRule="auto"/>
              <w:rPr>
                <w:sz w:val="16"/>
                <w:szCs w:val="16"/>
              </w:rPr>
            </w:pPr>
            <w:r>
              <w:rPr>
                <w:sz w:val="16"/>
                <w:szCs w:val="16"/>
              </w:rPr>
              <w:t>Cohesion of paragraphs</w:t>
            </w:r>
          </w:p>
          <w:p w:rsidR="00AB34E5" w:rsidRDefault="00AB34E5">
            <w:pPr>
              <w:widowControl w:val="0"/>
              <w:spacing w:line="240" w:lineRule="auto"/>
              <w:rPr>
                <w:sz w:val="16"/>
                <w:szCs w:val="16"/>
              </w:rPr>
            </w:pPr>
          </w:p>
          <w:p w:rsidR="00AB34E5" w:rsidRDefault="00AB34E5">
            <w:pPr>
              <w:widowControl w:val="0"/>
              <w:spacing w:line="240" w:lineRule="auto"/>
              <w:rPr>
                <w:sz w:val="16"/>
                <w:szCs w:val="16"/>
              </w:rPr>
            </w:pPr>
          </w:p>
          <w:p w:rsidR="00AB34E5" w:rsidRDefault="006A612C">
            <w:pPr>
              <w:widowControl w:val="0"/>
              <w:spacing w:line="240" w:lineRule="auto"/>
              <w:rPr>
                <w:sz w:val="16"/>
                <w:szCs w:val="16"/>
              </w:rPr>
            </w:pPr>
            <w:r>
              <w:rPr>
                <w:sz w:val="16"/>
                <w:szCs w:val="16"/>
              </w:rPr>
              <w:t>Adjectival phrases</w:t>
            </w:r>
          </w:p>
          <w:p w:rsidR="00AB34E5" w:rsidRDefault="006A612C">
            <w:pPr>
              <w:widowControl w:val="0"/>
              <w:spacing w:line="240" w:lineRule="auto"/>
              <w:rPr>
                <w:sz w:val="16"/>
                <w:szCs w:val="16"/>
              </w:rPr>
            </w:pPr>
            <w:r>
              <w:rPr>
                <w:sz w:val="16"/>
                <w:szCs w:val="16"/>
              </w:rPr>
              <w:t>Commas to mark clauses</w:t>
            </w:r>
          </w:p>
          <w:p w:rsidR="00AB34E5" w:rsidRDefault="00AB34E5">
            <w:pPr>
              <w:widowControl w:val="0"/>
              <w:spacing w:line="240" w:lineRule="auto"/>
            </w:pPr>
          </w:p>
        </w:tc>
        <w:tc>
          <w:tcPr>
            <w:tcW w:w="2295" w:type="dxa"/>
            <w:shd w:val="clear" w:color="auto" w:fill="auto"/>
            <w:tcMar>
              <w:top w:w="100" w:type="dxa"/>
              <w:left w:w="100" w:type="dxa"/>
              <w:bottom w:w="100" w:type="dxa"/>
              <w:right w:w="100" w:type="dxa"/>
            </w:tcMar>
          </w:tcPr>
          <w:p w:rsidR="00AB34E5" w:rsidRDefault="006A612C">
            <w:pPr>
              <w:widowControl w:val="0"/>
              <w:spacing w:line="240" w:lineRule="auto"/>
              <w:rPr>
                <w:sz w:val="16"/>
                <w:szCs w:val="16"/>
              </w:rPr>
            </w:pPr>
            <w:r>
              <w:rPr>
                <w:sz w:val="16"/>
                <w:szCs w:val="16"/>
              </w:rPr>
              <w:t>Revision lower KS2</w:t>
            </w:r>
          </w:p>
          <w:p w:rsidR="00AB34E5" w:rsidRDefault="006A612C">
            <w:pPr>
              <w:widowControl w:val="0"/>
              <w:spacing w:line="240" w:lineRule="auto"/>
              <w:rPr>
                <w:sz w:val="16"/>
                <w:szCs w:val="16"/>
              </w:rPr>
            </w:pPr>
            <w:r>
              <w:rPr>
                <w:sz w:val="16"/>
                <w:szCs w:val="16"/>
              </w:rPr>
              <w:t>Apostrophes</w:t>
            </w:r>
          </w:p>
          <w:p w:rsidR="00AB34E5" w:rsidRDefault="006A612C">
            <w:pPr>
              <w:widowControl w:val="0"/>
              <w:spacing w:line="240" w:lineRule="auto"/>
              <w:rPr>
                <w:sz w:val="16"/>
                <w:szCs w:val="16"/>
              </w:rPr>
            </w:pPr>
            <w:r>
              <w:rPr>
                <w:sz w:val="16"/>
                <w:szCs w:val="16"/>
              </w:rPr>
              <w:t>Stylistic devices</w:t>
            </w:r>
          </w:p>
          <w:p w:rsidR="00AB34E5" w:rsidRDefault="006A612C">
            <w:pPr>
              <w:widowControl w:val="0"/>
              <w:spacing w:line="240" w:lineRule="auto"/>
              <w:rPr>
                <w:sz w:val="16"/>
                <w:szCs w:val="16"/>
              </w:rPr>
            </w:pPr>
            <w:r>
              <w:rPr>
                <w:sz w:val="16"/>
                <w:szCs w:val="16"/>
              </w:rPr>
              <w:t>Sentence openers</w:t>
            </w:r>
          </w:p>
          <w:p w:rsidR="00AB34E5" w:rsidRDefault="006A612C">
            <w:pPr>
              <w:widowControl w:val="0"/>
              <w:spacing w:line="240" w:lineRule="auto"/>
              <w:rPr>
                <w:sz w:val="16"/>
                <w:szCs w:val="16"/>
              </w:rPr>
            </w:pPr>
            <w:r>
              <w:rPr>
                <w:sz w:val="16"/>
                <w:szCs w:val="16"/>
              </w:rPr>
              <w:t>Te</w:t>
            </w:r>
            <w:bookmarkStart w:id="0" w:name="_GoBack"/>
            <w:bookmarkEnd w:id="0"/>
            <w:r>
              <w:rPr>
                <w:sz w:val="16"/>
                <w:szCs w:val="16"/>
              </w:rPr>
              <w:t>nse</w:t>
            </w:r>
          </w:p>
          <w:p w:rsidR="00AB34E5" w:rsidRDefault="006A612C">
            <w:pPr>
              <w:widowControl w:val="0"/>
              <w:spacing w:line="240" w:lineRule="auto"/>
              <w:rPr>
                <w:sz w:val="16"/>
                <w:szCs w:val="16"/>
              </w:rPr>
            </w:pPr>
            <w:r>
              <w:rPr>
                <w:sz w:val="16"/>
                <w:szCs w:val="16"/>
              </w:rPr>
              <w:t>Embedding clauses (commas)</w:t>
            </w:r>
          </w:p>
          <w:p w:rsidR="00AB34E5" w:rsidRDefault="006A612C">
            <w:pPr>
              <w:widowControl w:val="0"/>
              <w:spacing w:line="240" w:lineRule="auto"/>
              <w:rPr>
                <w:sz w:val="16"/>
                <w:szCs w:val="16"/>
              </w:rPr>
            </w:pPr>
            <w:r>
              <w:rPr>
                <w:sz w:val="16"/>
                <w:szCs w:val="16"/>
              </w:rPr>
              <w:t>relative pronoun</w:t>
            </w:r>
          </w:p>
          <w:p w:rsidR="00AB34E5" w:rsidRDefault="006A612C">
            <w:pPr>
              <w:widowControl w:val="0"/>
              <w:spacing w:line="240" w:lineRule="auto"/>
              <w:rPr>
                <w:sz w:val="16"/>
                <w:szCs w:val="16"/>
              </w:rPr>
            </w:pPr>
            <w:r>
              <w:rPr>
                <w:sz w:val="16"/>
                <w:szCs w:val="16"/>
              </w:rPr>
              <w:t>relative clause</w:t>
            </w:r>
          </w:p>
          <w:p w:rsidR="00AB34E5" w:rsidRDefault="006A612C">
            <w:pPr>
              <w:widowControl w:val="0"/>
              <w:spacing w:line="240" w:lineRule="auto"/>
              <w:rPr>
                <w:sz w:val="16"/>
                <w:szCs w:val="16"/>
              </w:rPr>
            </w:pPr>
            <w:r>
              <w:rPr>
                <w:sz w:val="16"/>
                <w:szCs w:val="16"/>
              </w:rPr>
              <w:t>Using a dictionary and thesaurus</w:t>
            </w:r>
          </w:p>
          <w:p w:rsidR="00AB34E5" w:rsidRDefault="006A612C">
            <w:pPr>
              <w:widowControl w:val="0"/>
              <w:spacing w:line="240" w:lineRule="auto"/>
              <w:rPr>
                <w:sz w:val="16"/>
                <w:szCs w:val="16"/>
              </w:rPr>
            </w:pPr>
            <w:r>
              <w:rPr>
                <w:sz w:val="16"/>
                <w:szCs w:val="16"/>
              </w:rPr>
              <w:t>Dialogue</w:t>
            </w:r>
          </w:p>
          <w:p w:rsidR="00AB34E5" w:rsidRDefault="006A612C">
            <w:pPr>
              <w:widowControl w:val="0"/>
              <w:spacing w:line="240" w:lineRule="auto"/>
              <w:rPr>
                <w:sz w:val="16"/>
                <w:szCs w:val="16"/>
              </w:rPr>
            </w:pPr>
            <w:r>
              <w:rPr>
                <w:sz w:val="16"/>
                <w:szCs w:val="16"/>
              </w:rPr>
              <w:t>Pronouns for cohesion</w:t>
            </w:r>
          </w:p>
          <w:p w:rsidR="00AB34E5" w:rsidRDefault="006A612C">
            <w:pPr>
              <w:widowControl w:val="0"/>
              <w:spacing w:line="240" w:lineRule="auto"/>
              <w:rPr>
                <w:sz w:val="16"/>
                <w:szCs w:val="16"/>
              </w:rPr>
            </w:pPr>
            <w:r>
              <w:rPr>
                <w:sz w:val="16"/>
                <w:szCs w:val="16"/>
              </w:rPr>
              <w:t>Cohesion - using adverbials to link paragraphs</w:t>
            </w:r>
          </w:p>
          <w:p w:rsidR="00AB34E5" w:rsidRDefault="006A612C">
            <w:pPr>
              <w:widowControl w:val="0"/>
              <w:spacing w:line="240" w:lineRule="auto"/>
              <w:rPr>
                <w:sz w:val="16"/>
                <w:szCs w:val="16"/>
              </w:rPr>
            </w:pPr>
            <w:r>
              <w:rPr>
                <w:sz w:val="16"/>
                <w:szCs w:val="16"/>
              </w:rPr>
              <w:t>Y3/4/5/6 spellings</w:t>
            </w:r>
          </w:p>
          <w:p w:rsidR="00AB34E5" w:rsidRDefault="006A612C">
            <w:pPr>
              <w:widowControl w:val="0"/>
              <w:spacing w:line="240" w:lineRule="auto"/>
              <w:rPr>
                <w:sz w:val="16"/>
                <w:szCs w:val="16"/>
              </w:rPr>
            </w:pPr>
            <w:r>
              <w:rPr>
                <w:sz w:val="16"/>
                <w:szCs w:val="16"/>
              </w:rPr>
              <w:t>Parenthesis - brackets, dashes</w:t>
            </w:r>
          </w:p>
          <w:p w:rsidR="00AB34E5" w:rsidRDefault="006A612C">
            <w:pPr>
              <w:widowControl w:val="0"/>
              <w:spacing w:line="240" w:lineRule="auto"/>
              <w:rPr>
                <w:sz w:val="16"/>
                <w:szCs w:val="16"/>
              </w:rPr>
            </w:pPr>
            <w:r>
              <w:rPr>
                <w:sz w:val="16"/>
                <w:szCs w:val="16"/>
              </w:rPr>
              <w:t>Adverbs and modal verbs for degrees of possibility</w:t>
            </w:r>
          </w:p>
          <w:p w:rsidR="00AB34E5" w:rsidRDefault="006A612C">
            <w:pPr>
              <w:widowControl w:val="0"/>
              <w:spacing w:line="240" w:lineRule="auto"/>
              <w:rPr>
                <w:sz w:val="16"/>
                <w:szCs w:val="16"/>
              </w:rPr>
            </w:pPr>
            <w:r>
              <w:rPr>
                <w:sz w:val="16"/>
                <w:szCs w:val="16"/>
              </w:rPr>
              <w:t>Commas to avoid ambiguity</w:t>
            </w:r>
          </w:p>
          <w:p w:rsidR="00AB34E5" w:rsidRDefault="006A612C">
            <w:pPr>
              <w:widowControl w:val="0"/>
              <w:spacing w:line="240" w:lineRule="auto"/>
              <w:rPr>
                <w:sz w:val="16"/>
                <w:szCs w:val="16"/>
              </w:rPr>
            </w:pPr>
            <w:r>
              <w:rPr>
                <w:sz w:val="16"/>
                <w:szCs w:val="16"/>
              </w:rPr>
              <w:t>Expanded noun phrases</w:t>
            </w:r>
          </w:p>
          <w:p w:rsidR="00AB34E5" w:rsidRDefault="00AB34E5">
            <w:pPr>
              <w:widowControl w:val="0"/>
              <w:spacing w:line="240" w:lineRule="auto"/>
              <w:rPr>
                <w:sz w:val="16"/>
                <w:szCs w:val="16"/>
              </w:rPr>
            </w:pPr>
          </w:p>
          <w:p w:rsidR="00AB34E5" w:rsidRDefault="00AB34E5">
            <w:pPr>
              <w:widowControl w:val="0"/>
              <w:pBdr>
                <w:top w:val="nil"/>
                <w:left w:val="nil"/>
                <w:bottom w:val="nil"/>
                <w:right w:val="nil"/>
                <w:between w:val="nil"/>
              </w:pBdr>
              <w:spacing w:line="240" w:lineRule="auto"/>
              <w:rPr>
                <w:rFonts w:ascii="Calibri" w:eastAsia="Calibri" w:hAnsi="Calibri" w:cs="Calibri"/>
                <w:sz w:val="16"/>
                <w:szCs w:val="16"/>
              </w:rPr>
            </w:pPr>
          </w:p>
        </w:tc>
        <w:tc>
          <w:tcPr>
            <w:tcW w:w="2175" w:type="dxa"/>
            <w:shd w:val="clear" w:color="auto" w:fill="auto"/>
            <w:tcMar>
              <w:top w:w="100" w:type="dxa"/>
              <w:left w:w="100" w:type="dxa"/>
              <w:bottom w:w="100" w:type="dxa"/>
              <w:right w:w="100" w:type="dxa"/>
            </w:tcMar>
          </w:tcPr>
          <w:p w:rsidR="00AB34E5" w:rsidRDefault="006A612C">
            <w:pPr>
              <w:widowControl w:val="0"/>
              <w:spacing w:line="240" w:lineRule="auto"/>
              <w:rPr>
                <w:sz w:val="16"/>
                <w:szCs w:val="16"/>
              </w:rPr>
            </w:pPr>
            <w:r>
              <w:rPr>
                <w:sz w:val="16"/>
                <w:szCs w:val="16"/>
              </w:rPr>
              <w:t>Use of formal and informal vocabulary</w:t>
            </w:r>
          </w:p>
          <w:p w:rsidR="00AB34E5" w:rsidRDefault="006A612C">
            <w:pPr>
              <w:widowControl w:val="0"/>
              <w:spacing w:line="240" w:lineRule="auto"/>
              <w:rPr>
                <w:sz w:val="16"/>
                <w:szCs w:val="16"/>
              </w:rPr>
            </w:pPr>
            <w:r>
              <w:rPr>
                <w:sz w:val="16"/>
                <w:szCs w:val="16"/>
              </w:rPr>
              <w:t>Active and passive voice</w:t>
            </w:r>
          </w:p>
          <w:p w:rsidR="00AB34E5" w:rsidRDefault="006A612C">
            <w:pPr>
              <w:widowControl w:val="0"/>
              <w:spacing w:line="240" w:lineRule="auto"/>
              <w:rPr>
                <w:sz w:val="16"/>
                <w:szCs w:val="16"/>
              </w:rPr>
            </w:pPr>
            <w:r>
              <w:rPr>
                <w:sz w:val="16"/>
                <w:szCs w:val="16"/>
              </w:rPr>
              <w:t>Subject and object</w:t>
            </w:r>
          </w:p>
          <w:p w:rsidR="00AB34E5" w:rsidRDefault="006A612C">
            <w:pPr>
              <w:widowControl w:val="0"/>
              <w:spacing w:line="240" w:lineRule="auto"/>
              <w:rPr>
                <w:sz w:val="16"/>
                <w:szCs w:val="16"/>
              </w:rPr>
            </w:pPr>
            <w:r>
              <w:rPr>
                <w:sz w:val="16"/>
                <w:szCs w:val="16"/>
              </w:rPr>
              <w:t>Subjunctive form Hyphens</w:t>
            </w:r>
          </w:p>
          <w:p w:rsidR="00AB34E5" w:rsidRDefault="006A612C">
            <w:pPr>
              <w:widowControl w:val="0"/>
              <w:spacing w:line="240" w:lineRule="auto"/>
              <w:rPr>
                <w:sz w:val="16"/>
                <w:szCs w:val="16"/>
              </w:rPr>
            </w:pPr>
            <w:r>
              <w:rPr>
                <w:sz w:val="16"/>
                <w:szCs w:val="16"/>
              </w:rPr>
              <w:t xml:space="preserve">Conjunctions </w:t>
            </w:r>
          </w:p>
          <w:p w:rsidR="00AB34E5" w:rsidRDefault="006A612C">
            <w:pPr>
              <w:widowControl w:val="0"/>
              <w:spacing w:line="240" w:lineRule="auto"/>
              <w:rPr>
                <w:sz w:val="16"/>
                <w:szCs w:val="16"/>
              </w:rPr>
            </w:pPr>
            <w:r>
              <w:rPr>
                <w:sz w:val="16"/>
                <w:szCs w:val="16"/>
              </w:rPr>
              <w:t>Relative pronouns Relative clauses and parenthesis</w:t>
            </w:r>
          </w:p>
          <w:p w:rsidR="00AB34E5" w:rsidRDefault="006A612C">
            <w:pPr>
              <w:widowControl w:val="0"/>
              <w:spacing w:line="240" w:lineRule="auto"/>
              <w:rPr>
                <w:sz w:val="16"/>
                <w:szCs w:val="16"/>
              </w:rPr>
            </w:pPr>
            <w:r>
              <w:rPr>
                <w:sz w:val="16"/>
                <w:szCs w:val="16"/>
              </w:rPr>
              <w:t>Question tags</w:t>
            </w:r>
          </w:p>
          <w:p w:rsidR="00AB34E5" w:rsidRDefault="006A612C">
            <w:pPr>
              <w:widowControl w:val="0"/>
              <w:spacing w:line="240" w:lineRule="auto"/>
              <w:rPr>
                <w:sz w:val="16"/>
                <w:szCs w:val="16"/>
              </w:rPr>
            </w:pPr>
            <w:r>
              <w:rPr>
                <w:sz w:val="16"/>
                <w:szCs w:val="16"/>
              </w:rPr>
              <w:t>Word classes</w:t>
            </w:r>
          </w:p>
          <w:p w:rsidR="00AB34E5" w:rsidRDefault="006A612C">
            <w:pPr>
              <w:widowControl w:val="0"/>
              <w:spacing w:line="240" w:lineRule="auto"/>
              <w:rPr>
                <w:sz w:val="16"/>
                <w:szCs w:val="16"/>
              </w:rPr>
            </w:pPr>
            <w:r>
              <w:rPr>
                <w:sz w:val="16"/>
                <w:szCs w:val="16"/>
              </w:rPr>
              <w:t>Prepositions</w:t>
            </w:r>
          </w:p>
          <w:p w:rsidR="00AB34E5" w:rsidRDefault="006A612C">
            <w:pPr>
              <w:widowControl w:val="0"/>
              <w:spacing w:line="240" w:lineRule="auto"/>
              <w:rPr>
                <w:sz w:val="16"/>
                <w:szCs w:val="16"/>
              </w:rPr>
            </w:pPr>
            <w:r>
              <w:rPr>
                <w:sz w:val="16"/>
                <w:szCs w:val="16"/>
              </w:rPr>
              <w:t>Subordinate Clauses</w:t>
            </w:r>
          </w:p>
          <w:p w:rsidR="00AB34E5" w:rsidRDefault="006A612C">
            <w:pPr>
              <w:widowControl w:val="0"/>
              <w:spacing w:line="240" w:lineRule="auto"/>
              <w:rPr>
                <w:sz w:val="16"/>
                <w:szCs w:val="16"/>
              </w:rPr>
            </w:pPr>
            <w:r>
              <w:rPr>
                <w:sz w:val="16"/>
                <w:szCs w:val="16"/>
              </w:rPr>
              <w:t>Expanded noun phrases</w:t>
            </w:r>
          </w:p>
          <w:p w:rsidR="00AB34E5" w:rsidRDefault="006A612C">
            <w:pPr>
              <w:widowControl w:val="0"/>
              <w:spacing w:line="240" w:lineRule="auto"/>
              <w:rPr>
                <w:sz w:val="16"/>
                <w:szCs w:val="16"/>
              </w:rPr>
            </w:pPr>
            <w:r>
              <w:rPr>
                <w:sz w:val="16"/>
                <w:szCs w:val="16"/>
              </w:rPr>
              <w:t>Synonyms and antonyms</w:t>
            </w:r>
          </w:p>
          <w:p w:rsidR="00AB34E5" w:rsidRDefault="006A612C">
            <w:pPr>
              <w:widowControl w:val="0"/>
              <w:spacing w:line="240" w:lineRule="auto"/>
              <w:rPr>
                <w:sz w:val="16"/>
                <w:szCs w:val="16"/>
              </w:rPr>
            </w:pPr>
            <w:r>
              <w:rPr>
                <w:sz w:val="16"/>
                <w:szCs w:val="16"/>
              </w:rPr>
              <w:t>Adverbials</w:t>
            </w:r>
          </w:p>
          <w:p w:rsidR="00AB34E5" w:rsidRDefault="006A612C">
            <w:pPr>
              <w:widowControl w:val="0"/>
              <w:spacing w:line="240" w:lineRule="auto"/>
              <w:rPr>
                <w:sz w:val="16"/>
                <w:szCs w:val="16"/>
              </w:rPr>
            </w:pPr>
            <w:r>
              <w:rPr>
                <w:sz w:val="16"/>
                <w:szCs w:val="16"/>
              </w:rPr>
              <w:t xml:space="preserve"> Dictionary and thesaurus. </w:t>
            </w:r>
          </w:p>
          <w:p w:rsidR="00AB34E5" w:rsidRDefault="006A612C">
            <w:pPr>
              <w:widowControl w:val="0"/>
              <w:spacing w:line="240" w:lineRule="auto"/>
              <w:rPr>
                <w:sz w:val="16"/>
                <w:szCs w:val="16"/>
              </w:rPr>
            </w:pPr>
            <w:r>
              <w:rPr>
                <w:sz w:val="16"/>
                <w:szCs w:val="16"/>
              </w:rPr>
              <w:t>Year 5,6 spelling and Spell Zoo</w:t>
            </w:r>
          </w:p>
          <w:p w:rsidR="00AB34E5" w:rsidRDefault="006A612C">
            <w:pPr>
              <w:widowControl w:val="0"/>
              <w:spacing w:line="240" w:lineRule="auto"/>
              <w:rPr>
                <w:sz w:val="16"/>
                <w:szCs w:val="16"/>
              </w:rPr>
            </w:pPr>
            <w:r>
              <w:rPr>
                <w:sz w:val="16"/>
                <w:szCs w:val="16"/>
              </w:rPr>
              <w:t>Bullet points Brackets</w:t>
            </w:r>
          </w:p>
          <w:p w:rsidR="00AB34E5" w:rsidRDefault="006A612C">
            <w:pPr>
              <w:widowControl w:val="0"/>
              <w:spacing w:line="240" w:lineRule="auto"/>
              <w:rPr>
                <w:sz w:val="16"/>
                <w:szCs w:val="16"/>
              </w:rPr>
            </w:pPr>
            <w:r>
              <w:rPr>
                <w:sz w:val="16"/>
                <w:szCs w:val="16"/>
              </w:rPr>
              <w:t>Colons</w:t>
            </w:r>
          </w:p>
          <w:p w:rsidR="00AB34E5" w:rsidRDefault="006A612C">
            <w:pPr>
              <w:widowControl w:val="0"/>
              <w:spacing w:line="240" w:lineRule="auto"/>
              <w:rPr>
                <w:sz w:val="16"/>
                <w:szCs w:val="16"/>
              </w:rPr>
            </w:pPr>
            <w:r>
              <w:rPr>
                <w:sz w:val="16"/>
                <w:szCs w:val="16"/>
              </w:rPr>
              <w:t>Cohesive devices Modals for possibility</w:t>
            </w:r>
          </w:p>
          <w:p w:rsidR="00AB34E5" w:rsidRDefault="006A612C">
            <w:pPr>
              <w:widowControl w:val="0"/>
              <w:spacing w:line="240" w:lineRule="auto"/>
              <w:rPr>
                <w:sz w:val="16"/>
                <w:szCs w:val="16"/>
              </w:rPr>
            </w:pPr>
            <w:r>
              <w:rPr>
                <w:sz w:val="16"/>
                <w:szCs w:val="16"/>
              </w:rPr>
              <w:t>Ellipsis</w:t>
            </w:r>
          </w:p>
          <w:p w:rsidR="00AB34E5" w:rsidRDefault="006A612C">
            <w:pPr>
              <w:widowControl w:val="0"/>
              <w:spacing w:line="240" w:lineRule="auto"/>
              <w:rPr>
                <w:sz w:val="16"/>
                <w:szCs w:val="16"/>
              </w:rPr>
            </w:pPr>
            <w:r>
              <w:rPr>
                <w:sz w:val="16"/>
                <w:szCs w:val="16"/>
              </w:rPr>
              <w:t>Expanded noun phrases</w:t>
            </w:r>
          </w:p>
          <w:p w:rsidR="00AB34E5" w:rsidRDefault="006A612C">
            <w:pPr>
              <w:widowControl w:val="0"/>
              <w:spacing w:line="240" w:lineRule="auto"/>
              <w:rPr>
                <w:sz w:val="16"/>
                <w:szCs w:val="16"/>
              </w:rPr>
            </w:pPr>
            <w:r>
              <w:rPr>
                <w:sz w:val="16"/>
                <w:szCs w:val="16"/>
              </w:rPr>
              <w:t>Dictionary and thesaurus</w:t>
            </w:r>
          </w:p>
          <w:p w:rsidR="00AB34E5" w:rsidRDefault="006A612C">
            <w:pPr>
              <w:widowControl w:val="0"/>
              <w:spacing w:line="240" w:lineRule="auto"/>
              <w:rPr>
                <w:sz w:val="16"/>
                <w:szCs w:val="16"/>
              </w:rPr>
            </w:pPr>
            <w:r>
              <w:rPr>
                <w:sz w:val="16"/>
                <w:szCs w:val="16"/>
              </w:rPr>
              <w:t xml:space="preserve">Apostrophes. </w:t>
            </w:r>
          </w:p>
          <w:p w:rsidR="00AB34E5" w:rsidRDefault="006A612C">
            <w:pPr>
              <w:widowControl w:val="0"/>
              <w:spacing w:line="240" w:lineRule="auto"/>
              <w:rPr>
                <w:sz w:val="16"/>
                <w:szCs w:val="16"/>
              </w:rPr>
            </w:pPr>
            <w:r>
              <w:rPr>
                <w:sz w:val="16"/>
                <w:szCs w:val="16"/>
              </w:rPr>
              <w:t>Inverted commas</w:t>
            </w:r>
          </w:p>
          <w:p w:rsidR="00AB34E5" w:rsidRDefault="006A612C">
            <w:pPr>
              <w:widowControl w:val="0"/>
              <w:spacing w:line="240" w:lineRule="auto"/>
              <w:rPr>
                <w:sz w:val="16"/>
                <w:szCs w:val="16"/>
              </w:rPr>
            </w:pPr>
            <w:r>
              <w:rPr>
                <w:sz w:val="16"/>
                <w:szCs w:val="16"/>
              </w:rPr>
              <w:t>Subject/verb agreement</w:t>
            </w:r>
          </w:p>
          <w:p w:rsidR="00AB34E5" w:rsidRDefault="006A612C">
            <w:pPr>
              <w:widowControl w:val="0"/>
              <w:spacing w:line="240" w:lineRule="auto"/>
              <w:rPr>
                <w:sz w:val="16"/>
                <w:szCs w:val="16"/>
              </w:rPr>
            </w:pPr>
            <w:r>
              <w:rPr>
                <w:sz w:val="16"/>
                <w:szCs w:val="16"/>
              </w:rPr>
              <w:t>Tenses</w:t>
            </w:r>
          </w:p>
          <w:p w:rsidR="00AB34E5" w:rsidRDefault="006A612C">
            <w:pPr>
              <w:widowControl w:val="0"/>
              <w:spacing w:line="240" w:lineRule="auto"/>
              <w:rPr>
                <w:sz w:val="16"/>
                <w:szCs w:val="16"/>
              </w:rPr>
            </w:pPr>
            <w:r>
              <w:rPr>
                <w:sz w:val="16"/>
                <w:szCs w:val="16"/>
              </w:rPr>
              <w:t>Relative clauses</w:t>
            </w:r>
          </w:p>
          <w:p w:rsidR="00AB34E5" w:rsidRDefault="006A612C">
            <w:pPr>
              <w:widowControl w:val="0"/>
              <w:spacing w:line="240" w:lineRule="auto"/>
              <w:rPr>
                <w:sz w:val="16"/>
                <w:szCs w:val="16"/>
              </w:rPr>
            </w:pPr>
            <w:r>
              <w:rPr>
                <w:sz w:val="16"/>
                <w:szCs w:val="16"/>
              </w:rPr>
              <w:t>Modal verbs</w:t>
            </w:r>
          </w:p>
          <w:p w:rsidR="00AB34E5" w:rsidRDefault="006A612C">
            <w:pPr>
              <w:widowControl w:val="0"/>
              <w:spacing w:line="240" w:lineRule="auto"/>
              <w:rPr>
                <w:sz w:val="16"/>
                <w:szCs w:val="16"/>
              </w:rPr>
            </w:pPr>
            <w:r>
              <w:rPr>
                <w:sz w:val="16"/>
                <w:szCs w:val="16"/>
              </w:rPr>
              <w:t xml:space="preserve">Year 5,6 spelling </w:t>
            </w:r>
          </w:p>
          <w:p w:rsidR="00AB34E5" w:rsidRDefault="006A612C">
            <w:pPr>
              <w:widowControl w:val="0"/>
              <w:spacing w:line="240" w:lineRule="auto"/>
              <w:rPr>
                <w:sz w:val="16"/>
                <w:szCs w:val="16"/>
              </w:rPr>
            </w:pPr>
            <w:r>
              <w:rPr>
                <w:sz w:val="16"/>
                <w:szCs w:val="16"/>
              </w:rPr>
              <w:t>Cohesive devices</w:t>
            </w:r>
          </w:p>
          <w:p w:rsidR="00AB34E5" w:rsidRDefault="006A612C">
            <w:pPr>
              <w:widowControl w:val="0"/>
              <w:spacing w:line="240" w:lineRule="auto"/>
              <w:rPr>
                <w:sz w:val="16"/>
                <w:szCs w:val="16"/>
              </w:rPr>
            </w:pPr>
            <w:r>
              <w:rPr>
                <w:sz w:val="16"/>
                <w:szCs w:val="16"/>
              </w:rPr>
              <w:t>Semi-colon colon and dash to mark the boundaries between independent clauses</w:t>
            </w:r>
          </w:p>
          <w:p w:rsidR="00AB34E5" w:rsidRDefault="006A612C">
            <w:pPr>
              <w:widowControl w:val="0"/>
              <w:spacing w:line="240" w:lineRule="auto"/>
              <w:rPr>
                <w:sz w:val="16"/>
                <w:szCs w:val="16"/>
              </w:rPr>
            </w:pPr>
            <w:r>
              <w:rPr>
                <w:sz w:val="16"/>
                <w:szCs w:val="16"/>
              </w:rPr>
              <w:t>Formal and informal speech Expanded noun phrases</w:t>
            </w:r>
          </w:p>
          <w:p w:rsidR="00AB34E5" w:rsidRDefault="006A612C">
            <w:pPr>
              <w:widowControl w:val="0"/>
              <w:spacing w:line="240" w:lineRule="auto"/>
              <w:rPr>
                <w:sz w:val="16"/>
                <w:szCs w:val="16"/>
              </w:rPr>
            </w:pPr>
            <w:r>
              <w:rPr>
                <w:sz w:val="16"/>
                <w:szCs w:val="16"/>
              </w:rPr>
              <w:t xml:space="preserve">Dictionary and thesaurus. </w:t>
            </w:r>
          </w:p>
          <w:p w:rsidR="00AB34E5" w:rsidRDefault="00AB34E5">
            <w:pPr>
              <w:widowControl w:val="0"/>
              <w:spacing w:line="240" w:lineRule="auto"/>
              <w:rPr>
                <w:rFonts w:ascii="Calibri" w:eastAsia="Calibri" w:hAnsi="Calibri" w:cs="Calibri"/>
                <w:sz w:val="16"/>
                <w:szCs w:val="16"/>
              </w:rPr>
            </w:pPr>
          </w:p>
        </w:tc>
      </w:tr>
      <w:tr w:rsidR="00AB34E5" w:rsidTr="00EC0026">
        <w:trPr>
          <w:trHeight w:val="4220"/>
        </w:trPr>
        <w:tc>
          <w:tcPr>
            <w:tcW w:w="1725" w:type="dxa"/>
            <w:shd w:val="clear" w:color="auto" w:fill="8DB3E2" w:themeFill="text2" w:themeFillTint="66"/>
            <w:tcMar>
              <w:top w:w="100" w:type="dxa"/>
              <w:left w:w="100" w:type="dxa"/>
              <w:bottom w:w="100" w:type="dxa"/>
              <w:right w:w="100" w:type="dxa"/>
            </w:tcMar>
          </w:tcPr>
          <w:p w:rsidR="00AB34E5" w:rsidRDefault="006A612C">
            <w:pPr>
              <w:widowControl w:val="0"/>
              <w:pBdr>
                <w:top w:val="nil"/>
                <w:left w:val="nil"/>
                <w:bottom w:val="nil"/>
                <w:right w:val="nil"/>
                <w:between w:val="nil"/>
              </w:pBdr>
              <w:spacing w:line="240" w:lineRule="auto"/>
              <w:rPr>
                <w:b/>
              </w:rPr>
            </w:pPr>
            <w:r>
              <w:rPr>
                <w:b/>
              </w:rPr>
              <w:lastRenderedPageBreak/>
              <w:t>Handwriting</w:t>
            </w:r>
          </w:p>
        </w:tc>
        <w:tc>
          <w:tcPr>
            <w:tcW w:w="2310" w:type="dxa"/>
            <w:shd w:val="clear" w:color="auto" w:fill="auto"/>
            <w:tcMar>
              <w:top w:w="100" w:type="dxa"/>
              <w:left w:w="100" w:type="dxa"/>
              <w:bottom w:w="100" w:type="dxa"/>
              <w:right w:w="100" w:type="dxa"/>
            </w:tcMar>
          </w:tcPr>
          <w:p w:rsidR="00AB34E5" w:rsidRDefault="006A612C">
            <w:pPr>
              <w:widowControl w:val="0"/>
              <w:spacing w:line="240" w:lineRule="auto"/>
              <w:rPr>
                <w:sz w:val="16"/>
                <w:szCs w:val="16"/>
              </w:rPr>
            </w:pPr>
            <w:r>
              <w:rPr>
                <w:sz w:val="16"/>
                <w:szCs w:val="16"/>
              </w:rPr>
              <w:t>Letter formation practice</w:t>
            </w:r>
          </w:p>
          <w:p w:rsidR="00AB34E5" w:rsidRDefault="006A612C">
            <w:pPr>
              <w:widowControl w:val="0"/>
              <w:spacing w:line="240" w:lineRule="auto"/>
              <w:rPr>
                <w:sz w:val="16"/>
                <w:szCs w:val="16"/>
              </w:rPr>
            </w:pPr>
            <w:r>
              <w:rPr>
                <w:sz w:val="16"/>
                <w:szCs w:val="16"/>
              </w:rPr>
              <w:t>Practising the vowels</w:t>
            </w:r>
          </w:p>
          <w:p w:rsidR="00AB34E5" w:rsidRDefault="006A612C">
            <w:pPr>
              <w:widowControl w:val="0"/>
              <w:spacing w:line="240" w:lineRule="auto"/>
              <w:rPr>
                <w:sz w:val="16"/>
                <w:szCs w:val="16"/>
              </w:rPr>
            </w:pPr>
            <w:r>
              <w:rPr>
                <w:sz w:val="16"/>
                <w:szCs w:val="16"/>
              </w:rPr>
              <w:t>Capital letters</w:t>
            </w:r>
          </w:p>
          <w:p w:rsidR="00AB34E5" w:rsidRDefault="006A612C">
            <w:pPr>
              <w:widowControl w:val="0"/>
              <w:spacing w:line="240" w:lineRule="auto"/>
              <w:rPr>
                <w:sz w:val="16"/>
                <w:szCs w:val="16"/>
              </w:rPr>
            </w:pPr>
            <w:r>
              <w:rPr>
                <w:sz w:val="16"/>
                <w:szCs w:val="16"/>
              </w:rPr>
              <w:t>Introducing &amp; practicing diagonal join to ascender</w:t>
            </w:r>
          </w:p>
          <w:p w:rsidR="00AB34E5" w:rsidRDefault="006A612C">
            <w:pPr>
              <w:widowControl w:val="0"/>
              <w:spacing w:line="240" w:lineRule="auto"/>
              <w:rPr>
                <w:sz w:val="16"/>
                <w:szCs w:val="16"/>
              </w:rPr>
            </w:pPr>
            <w:r>
              <w:rPr>
                <w:sz w:val="16"/>
                <w:szCs w:val="16"/>
              </w:rPr>
              <w:t>Introducing &amp; practicing diagonal join, no ascender</w:t>
            </w:r>
          </w:p>
          <w:p w:rsidR="00AB34E5" w:rsidRDefault="006A612C">
            <w:pPr>
              <w:widowControl w:val="0"/>
              <w:spacing w:line="240" w:lineRule="auto"/>
              <w:rPr>
                <w:sz w:val="16"/>
                <w:szCs w:val="16"/>
              </w:rPr>
            </w:pPr>
            <w:r>
              <w:rPr>
                <w:sz w:val="16"/>
                <w:szCs w:val="16"/>
              </w:rPr>
              <w:t xml:space="preserve">Introducing &amp; practicing horizontal join to ascender </w:t>
            </w:r>
          </w:p>
        </w:tc>
        <w:tc>
          <w:tcPr>
            <w:tcW w:w="2100" w:type="dxa"/>
            <w:shd w:val="clear" w:color="auto" w:fill="auto"/>
            <w:tcMar>
              <w:top w:w="100" w:type="dxa"/>
              <w:left w:w="100" w:type="dxa"/>
              <w:bottom w:w="100" w:type="dxa"/>
              <w:right w:w="100" w:type="dxa"/>
            </w:tcMar>
          </w:tcPr>
          <w:p w:rsidR="00AB34E5" w:rsidRDefault="006A612C">
            <w:pPr>
              <w:widowControl w:val="0"/>
              <w:spacing w:line="240" w:lineRule="auto"/>
              <w:rPr>
                <w:sz w:val="16"/>
                <w:szCs w:val="16"/>
              </w:rPr>
            </w:pPr>
            <w:r>
              <w:rPr>
                <w:sz w:val="16"/>
                <w:szCs w:val="16"/>
              </w:rPr>
              <w:t xml:space="preserve">Joining </w:t>
            </w:r>
            <w:r w:rsidR="00E23B50">
              <w:rPr>
                <w:sz w:val="16"/>
                <w:szCs w:val="16"/>
              </w:rPr>
              <w:t>letters</w:t>
            </w:r>
          </w:p>
          <w:p w:rsidR="00AB34E5" w:rsidRDefault="006A612C">
            <w:pPr>
              <w:widowControl w:val="0"/>
              <w:spacing w:line="240" w:lineRule="auto"/>
              <w:rPr>
                <w:sz w:val="16"/>
                <w:szCs w:val="16"/>
              </w:rPr>
            </w:pPr>
            <w:r>
              <w:rPr>
                <w:sz w:val="16"/>
                <w:szCs w:val="16"/>
              </w:rPr>
              <w:t xml:space="preserve">Practicing diagonal join to ascender </w:t>
            </w:r>
          </w:p>
          <w:p w:rsidR="00AB34E5" w:rsidRDefault="006A612C">
            <w:pPr>
              <w:widowControl w:val="0"/>
              <w:spacing w:line="240" w:lineRule="auto"/>
              <w:rPr>
                <w:sz w:val="16"/>
                <w:szCs w:val="16"/>
              </w:rPr>
            </w:pPr>
            <w:r>
              <w:rPr>
                <w:sz w:val="16"/>
                <w:szCs w:val="16"/>
              </w:rPr>
              <w:t>Practicing diagonal join no ascender</w:t>
            </w:r>
          </w:p>
          <w:p w:rsidR="00AB34E5" w:rsidRDefault="006A612C">
            <w:pPr>
              <w:widowControl w:val="0"/>
              <w:spacing w:line="240" w:lineRule="auto"/>
              <w:rPr>
                <w:sz w:val="16"/>
                <w:szCs w:val="16"/>
              </w:rPr>
            </w:pPr>
            <w:r>
              <w:rPr>
                <w:sz w:val="16"/>
                <w:szCs w:val="16"/>
              </w:rPr>
              <w:t xml:space="preserve">Capital letter practice </w:t>
            </w:r>
          </w:p>
        </w:tc>
        <w:tc>
          <w:tcPr>
            <w:tcW w:w="2295" w:type="dxa"/>
            <w:shd w:val="clear" w:color="auto" w:fill="auto"/>
            <w:tcMar>
              <w:top w:w="100" w:type="dxa"/>
              <w:left w:w="100" w:type="dxa"/>
              <w:bottom w:w="100" w:type="dxa"/>
              <w:right w:w="100" w:type="dxa"/>
            </w:tcMar>
          </w:tcPr>
          <w:p w:rsidR="00AB34E5" w:rsidRDefault="006A612C">
            <w:pPr>
              <w:spacing w:line="240" w:lineRule="auto"/>
              <w:rPr>
                <w:sz w:val="16"/>
                <w:szCs w:val="16"/>
              </w:rPr>
            </w:pPr>
            <w:r>
              <w:rPr>
                <w:sz w:val="16"/>
                <w:szCs w:val="16"/>
              </w:rPr>
              <w:t xml:space="preserve">Revising joins in a word </w:t>
            </w:r>
          </w:p>
          <w:p w:rsidR="00AB34E5" w:rsidRDefault="006A612C">
            <w:pPr>
              <w:spacing w:line="240" w:lineRule="auto"/>
              <w:rPr>
                <w:sz w:val="16"/>
                <w:szCs w:val="16"/>
              </w:rPr>
            </w:pPr>
            <w:r>
              <w:rPr>
                <w:sz w:val="16"/>
                <w:szCs w:val="16"/>
              </w:rPr>
              <w:t>Relative sizes of letters</w:t>
            </w:r>
          </w:p>
          <w:p w:rsidR="00AB34E5" w:rsidRDefault="006A612C">
            <w:pPr>
              <w:spacing w:line="240" w:lineRule="auto"/>
              <w:rPr>
                <w:sz w:val="16"/>
                <w:szCs w:val="16"/>
              </w:rPr>
            </w:pPr>
            <w:r>
              <w:rPr>
                <w:sz w:val="16"/>
                <w:szCs w:val="16"/>
              </w:rPr>
              <w:t xml:space="preserve">Parallel ascenders and descenders </w:t>
            </w:r>
          </w:p>
          <w:p w:rsidR="00AB34E5" w:rsidRDefault="006A612C">
            <w:pPr>
              <w:spacing w:line="240" w:lineRule="auto"/>
              <w:rPr>
                <w:sz w:val="16"/>
                <w:szCs w:val="16"/>
              </w:rPr>
            </w:pPr>
            <w:r>
              <w:rPr>
                <w:sz w:val="16"/>
                <w:szCs w:val="16"/>
              </w:rPr>
              <w:t xml:space="preserve">Speed and fluency practice </w:t>
            </w:r>
          </w:p>
          <w:p w:rsidR="00AB34E5" w:rsidRDefault="006A612C">
            <w:pPr>
              <w:spacing w:line="240" w:lineRule="auto"/>
              <w:rPr>
                <w:sz w:val="16"/>
                <w:szCs w:val="16"/>
              </w:rPr>
            </w:pPr>
            <w:r>
              <w:rPr>
                <w:sz w:val="16"/>
                <w:szCs w:val="16"/>
              </w:rPr>
              <w:t xml:space="preserve">Consistency in spacing </w:t>
            </w:r>
          </w:p>
          <w:p w:rsidR="00AB34E5" w:rsidRDefault="006A612C">
            <w:pPr>
              <w:spacing w:line="240" w:lineRule="auto"/>
              <w:rPr>
                <w:sz w:val="16"/>
                <w:szCs w:val="16"/>
              </w:rPr>
            </w:pPr>
            <w:r>
              <w:rPr>
                <w:sz w:val="16"/>
                <w:szCs w:val="16"/>
              </w:rPr>
              <w:t>Layout, speed and fluency practice</w:t>
            </w:r>
          </w:p>
        </w:tc>
        <w:tc>
          <w:tcPr>
            <w:tcW w:w="2175" w:type="dxa"/>
            <w:shd w:val="clear" w:color="auto" w:fill="auto"/>
            <w:tcMar>
              <w:top w:w="100" w:type="dxa"/>
              <w:left w:w="100" w:type="dxa"/>
              <w:bottom w:w="100" w:type="dxa"/>
              <w:right w:w="100" w:type="dxa"/>
            </w:tcMar>
          </w:tcPr>
          <w:p w:rsidR="00AB34E5" w:rsidRDefault="006A612C">
            <w:pPr>
              <w:spacing w:line="240" w:lineRule="auto"/>
              <w:rPr>
                <w:sz w:val="16"/>
                <w:szCs w:val="16"/>
              </w:rPr>
            </w:pPr>
            <w:r>
              <w:rPr>
                <w:sz w:val="16"/>
                <w:szCs w:val="16"/>
              </w:rPr>
              <w:t>Revising joins in a word</w:t>
            </w:r>
          </w:p>
          <w:p w:rsidR="00AB34E5" w:rsidRDefault="006A612C">
            <w:pPr>
              <w:spacing w:line="240" w:lineRule="auto"/>
              <w:rPr>
                <w:sz w:val="16"/>
                <w:szCs w:val="16"/>
              </w:rPr>
            </w:pPr>
            <w:r>
              <w:rPr>
                <w:sz w:val="16"/>
                <w:szCs w:val="16"/>
              </w:rPr>
              <w:t>Revising parallel ascenders and descenders</w:t>
            </w:r>
          </w:p>
          <w:p w:rsidR="00AB34E5" w:rsidRDefault="006A612C">
            <w:pPr>
              <w:spacing w:line="240" w:lineRule="auto"/>
              <w:rPr>
                <w:sz w:val="16"/>
                <w:szCs w:val="16"/>
              </w:rPr>
            </w:pPr>
            <w:r>
              <w:rPr>
                <w:sz w:val="16"/>
                <w:szCs w:val="16"/>
              </w:rPr>
              <w:t>Revising joins to an anticlockwise letter</w:t>
            </w:r>
          </w:p>
          <w:p w:rsidR="00AB34E5" w:rsidRDefault="006A612C">
            <w:pPr>
              <w:spacing w:line="240" w:lineRule="auto"/>
              <w:rPr>
                <w:sz w:val="16"/>
                <w:szCs w:val="16"/>
              </w:rPr>
            </w:pPr>
            <w:r>
              <w:rPr>
                <w:sz w:val="16"/>
                <w:szCs w:val="16"/>
              </w:rPr>
              <w:t xml:space="preserve">Introducing sloped writing </w:t>
            </w:r>
          </w:p>
          <w:p w:rsidR="00AB34E5" w:rsidRDefault="006A612C">
            <w:pPr>
              <w:spacing w:line="240" w:lineRule="auto"/>
              <w:rPr>
                <w:sz w:val="16"/>
                <w:szCs w:val="16"/>
              </w:rPr>
            </w:pPr>
            <w:r>
              <w:rPr>
                <w:sz w:val="16"/>
                <w:szCs w:val="16"/>
              </w:rPr>
              <w:t>Parallel ascenders and descenders</w:t>
            </w:r>
          </w:p>
          <w:p w:rsidR="00AB34E5" w:rsidRDefault="006A612C">
            <w:pPr>
              <w:spacing w:line="240" w:lineRule="auto"/>
              <w:rPr>
                <w:sz w:val="16"/>
                <w:szCs w:val="16"/>
              </w:rPr>
            </w:pPr>
            <w:r>
              <w:rPr>
                <w:sz w:val="16"/>
                <w:szCs w:val="16"/>
              </w:rPr>
              <w:t xml:space="preserve">Size, proportion and spacing </w:t>
            </w:r>
            <w:r>
              <w:rPr>
                <w:sz w:val="16"/>
                <w:szCs w:val="16"/>
              </w:rPr>
              <w:br/>
              <w:t>Speed and fluency</w:t>
            </w:r>
          </w:p>
          <w:p w:rsidR="00AB34E5" w:rsidRDefault="006A612C">
            <w:pPr>
              <w:spacing w:line="240" w:lineRule="auto"/>
              <w:rPr>
                <w:sz w:val="16"/>
                <w:szCs w:val="16"/>
              </w:rPr>
            </w:pPr>
            <w:r>
              <w:rPr>
                <w:sz w:val="16"/>
                <w:szCs w:val="16"/>
              </w:rPr>
              <w:t>Print alphabet</w:t>
            </w:r>
          </w:p>
          <w:p w:rsidR="00AB34E5" w:rsidRDefault="006A612C">
            <w:pPr>
              <w:spacing w:line="240" w:lineRule="auto"/>
              <w:rPr>
                <w:sz w:val="16"/>
                <w:szCs w:val="16"/>
              </w:rPr>
            </w:pPr>
            <w:r>
              <w:rPr>
                <w:sz w:val="16"/>
                <w:szCs w:val="16"/>
              </w:rPr>
              <w:t xml:space="preserve">Print capitals </w:t>
            </w:r>
          </w:p>
        </w:tc>
        <w:tc>
          <w:tcPr>
            <w:tcW w:w="2295" w:type="dxa"/>
            <w:shd w:val="clear" w:color="auto" w:fill="auto"/>
            <w:tcMar>
              <w:top w:w="100" w:type="dxa"/>
              <w:left w:w="100" w:type="dxa"/>
              <w:bottom w:w="100" w:type="dxa"/>
              <w:right w:w="100" w:type="dxa"/>
            </w:tcMar>
          </w:tcPr>
          <w:p w:rsidR="00AB34E5" w:rsidRDefault="006A612C">
            <w:pPr>
              <w:spacing w:line="240" w:lineRule="auto"/>
              <w:rPr>
                <w:sz w:val="16"/>
                <w:szCs w:val="16"/>
              </w:rPr>
            </w:pPr>
            <w:r>
              <w:rPr>
                <w:sz w:val="16"/>
                <w:szCs w:val="16"/>
              </w:rPr>
              <w:t>No new taught elements</w:t>
            </w:r>
          </w:p>
        </w:tc>
        <w:tc>
          <w:tcPr>
            <w:tcW w:w="2175" w:type="dxa"/>
            <w:shd w:val="clear" w:color="auto" w:fill="auto"/>
            <w:tcMar>
              <w:top w:w="100" w:type="dxa"/>
              <w:left w:w="100" w:type="dxa"/>
              <w:bottom w:w="100" w:type="dxa"/>
              <w:right w:w="100" w:type="dxa"/>
            </w:tcMar>
          </w:tcPr>
          <w:p w:rsidR="00AB34E5" w:rsidRDefault="006A612C">
            <w:pPr>
              <w:spacing w:line="240" w:lineRule="auto"/>
              <w:rPr>
                <w:sz w:val="16"/>
                <w:szCs w:val="16"/>
              </w:rPr>
            </w:pPr>
            <w:r>
              <w:rPr>
                <w:sz w:val="16"/>
                <w:szCs w:val="16"/>
              </w:rPr>
              <w:t>No new taught elements</w:t>
            </w:r>
          </w:p>
          <w:p w:rsidR="00AB34E5" w:rsidRDefault="00AB34E5">
            <w:pPr>
              <w:spacing w:line="240" w:lineRule="auto"/>
              <w:rPr>
                <w:sz w:val="16"/>
                <w:szCs w:val="16"/>
              </w:rPr>
            </w:pPr>
          </w:p>
          <w:p w:rsidR="00AB34E5" w:rsidRDefault="00AB34E5">
            <w:pPr>
              <w:spacing w:line="240" w:lineRule="auto"/>
              <w:rPr>
                <w:sz w:val="16"/>
                <w:szCs w:val="16"/>
              </w:rPr>
            </w:pPr>
          </w:p>
          <w:p w:rsidR="00AB34E5" w:rsidRDefault="00AB34E5">
            <w:pPr>
              <w:spacing w:line="240" w:lineRule="auto"/>
              <w:rPr>
                <w:sz w:val="16"/>
                <w:szCs w:val="16"/>
              </w:rPr>
            </w:pPr>
          </w:p>
          <w:p w:rsidR="00AB34E5" w:rsidRDefault="00AB34E5">
            <w:pPr>
              <w:spacing w:line="240" w:lineRule="auto"/>
              <w:rPr>
                <w:sz w:val="16"/>
                <w:szCs w:val="16"/>
              </w:rPr>
            </w:pPr>
          </w:p>
          <w:p w:rsidR="00AB34E5" w:rsidRDefault="00AB34E5">
            <w:pPr>
              <w:spacing w:line="240" w:lineRule="auto"/>
              <w:rPr>
                <w:sz w:val="16"/>
                <w:szCs w:val="16"/>
              </w:rPr>
            </w:pPr>
          </w:p>
          <w:p w:rsidR="00AB34E5" w:rsidRDefault="00AB34E5">
            <w:pPr>
              <w:spacing w:line="240" w:lineRule="auto"/>
              <w:rPr>
                <w:sz w:val="16"/>
                <w:szCs w:val="16"/>
              </w:rPr>
            </w:pPr>
          </w:p>
          <w:p w:rsidR="00AB34E5" w:rsidRDefault="00AB34E5">
            <w:pPr>
              <w:spacing w:line="240" w:lineRule="auto"/>
              <w:rPr>
                <w:sz w:val="16"/>
                <w:szCs w:val="16"/>
              </w:rPr>
            </w:pPr>
          </w:p>
          <w:p w:rsidR="00AB34E5" w:rsidRDefault="00AB34E5">
            <w:pPr>
              <w:spacing w:line="240" w:lineRule="auto"/>
              <w:rPr>
                <w:sz w:val="16"/>
                <w:szCs w:val="16"/>
              </w:rPr>
            </w:pPr>
          </w:p>
          <w:p w:rsidR="00AB34E5" w:rsidRDefault="00AB34E5">
            <w:pPr>
              <w:spacing w:line="240" w:lineRule="auto"/>
              <w:rPr>
                <w:sz w:val="16"/>
                <w:szCs w:val="16"/>
              </w:rPr>
            </w:pPr>
          </w:p>
          <w:p w:rsidR="00AB34E5" w:rsidRDefault="00AB34E5">
            <w:pPr>
              <w:spacing w:line="240" w:lineRule="auto"/>
              <w:rPr>
                <w:sz w:val="16"/>
                <w:szCs w:val="16"/>
              </w:rPr>
            </w:pPr>
          </w:p>
          <w:p w:rsidR="00AB34E5" w:rsidRDefault="006A612C">
            <w:pPr>
              <w:spacing w:line="240" w:lineRule="auto"/>
              <w:rPr>
                <w:sz w:val="16"/>
                <w:szCs w:val="16"/>
              </w:rPr>
            </w:pPr>
            <w:r>
              <w:rPr>
                <w:sz w:val="16"/>
                <w:szCs w:val="16"/>
              </w:rPr>
              <w:t xml:space="preserve"> </w:t>
            </w:r>
          </w:p>
        </w:tc>
      </w:tr>
      <w:tr w:rsidR="00AB34E5" w:rsidTr="00EC0026">
        <w:tc>
          <w:tcPr>
            <w:tcW w:w="1725" w:type="dxa"/>
            <w:shd w:val="clear" w:color="auto" w:fill="8DB3E2" w:themeFill="text2" w:themeFillTint="66"/>
            <w:tcMar>
              <w:top w:w="100" w:type="dxa"/>
              <w:left w:w="100" w:type="dxa"/>
              <w:bottom w:w="100" w:type="dxa"/>
              <w:right w:w="100" w:type="dxa"/>
            </w:tcMar>
          </w:tcPr>
          <w:p w:rsidR="00AB34E5" w:rsidRDefault="006A612C">
            <w:pPr>
              <w:widowControl w:val="0"/>
              <w:pBdr>
                <w:top w:val="nil"/>
                <w:left w:val="nil"/>
                <w:bottom w:val="nil"/>
                <w:right w:val="nil"/>
                <w:between w:val="nil"/>
              </w:pBdr>
              <w:spacing w:line="240" w:lineRule="auto"/>
              <w:rPr>
                <w:b/>
              </w:rPr>
            </w:pPr>
            <w:r>
              <w:rPr>
                <w:b/>
              </w:rPr>
              <w:t>Reading</w:t>
            </w:r>
          </w:p>
        </w:tc>
        <w:tc>
          <w:tcPr>
            <w:tcW w:w="2310" w:type="dxa"/>
            <w:shd w:val="clear" w:color="auto" w:fill="auto"/>
            <w:tcMar>
              <w:top w:w="100" w:type="dxa"/>
              <w:left w:w="100" w:type="dxa"/>
              <w:bottom w:w="100" w:type="dxa"/>
              <w:right w:w="100" w:type="dxa"/>
            </w:tcMar>
          </w:tcPr>
          <w:p w:rsidR="00AB34E5" w:rsidRDefault="006A612C">
            <w:pPr>
              <w:spacing w:line="240" w:lineRule="auto"/>
              <w:rPr>
                <w:sz w:val="16"/>
                <w:szCs w:val="16"/>
                <w:u w:val="single"/>
              </w:rPr>
            </w:pPr>
            <w:r>
              <w:rPr>
                <w:sz w:val="16"/>
                <w:szCs w:val="16"/>
                <w:u w:val="single"/>
              </w:rPr>
              <w:t xml:space="preserve">Word Reading </w:t>
            </w:r>
          </w:p>
          <w:p w:rsidR="00AB34E5" w:rsidRDefault="006A612C">
            <w:pPr>
              <w:spacing w:line="240" w:lineRule="auto"/>
              <w:rPr>
                <w:sz w:val="16"/>
                <w:szCs w:val="16"/>
              </w:rPr>
            </w:pPr>
            <w:r>
              <w:rPr>
                <w:sz w:val="16"/>
                <w:szCs w:val="16"/>
              </w:rPr>
              <w:t>Match all 40+ graphemes to their phonemes (Phase 3)</w:t>
            </w:r>
          </w:p>
          <w:p w:rsidR="00AB34E5" w:rsidRDefault="006A612C">
            <w:pPr>
              <w:spacing w:line="240" w:lineRule="auto"/>
              <w:rPr>
                <w:sz w:val="16"/>
                <w:szCs w:val="16"/>
              </w:rPr>
            </w:pPr>
            <w:r>
              <w:rPr>
                <w:sz w:val="16"/>
                <w:szCs w:val="16"/>
              </w:rPr>
              <w:t xml:space="preserve">Blend sounds in unfamiliar words </w:t>
            </w:r>
          </w:p>
          <w:p w:rsidR="00AB34E5" w:rsidRDefault="006A612C">
            <w:pPr>
              <w:spacing w:line="240" w:lineRule="auto"/>
              <w:rPr>
                <w:sz w:val="16"/>
                <w:szCs w:val="16"/>
              </w:rPr>
            </w:pPr>
            <w:r>
              <w:rPr>
                <w:sz w:val="16"/>
                <w:szCs w:val="16"/>
              </w:rPr>
              <w:t>Divide words into syllables, for example, pocket, rabbit, carrot, thunder, sunset</w:t>
            </w:r>
          </w:p>
          <w:p w:rsidR="00AB34E5" w:rsidRDefault="006A612C">
            <w:pPr>
              <w:spacing w:line="240" w:lineRule="auto"/>
              <w:rPr>
                <w:sz w:val="16"/>
                <w:szCs w:val="16"/>
              </w:rPr>
            </w:pPr>
            <w:r>
              <w:rPr>
                <w:sz w:val="16"/>
                <w:szCs w:val="16"/>
              </w:rPr>
              <w:t>Read compound words, for example, football, playground, farmyard, bedroom</w:t>
            </w:r>
          </w:p>
          <w:p w:rsidR="00AB34E5" w:rsidRDefault="006A612C">
            <w:pPr>
              <w:spacing w:line="240" w:lineRule="auto"/>
              <w:rPr>
                <w:sz w:val="16"/>
                <w:szCs w:val="16"/>
              </w:rPr>
            </w:pPr>
            <w:r>
              <w:rPr>
                <w:sz w:val="16"/>
                <w:szCs w:val="16"/>
              </w:rPr>
              <w:t>Read words with contractions, e.g. I’m, I’ll, we’ll, and understand that the apostrophe represents the omitted letter(s)</w:t>
            </w:r>
          </w:p>
          <w:p w:rsidR="00AB34E5" w:rsidRDefault="006A612C">
            <w:pPr>
              <w:spacing w:line="240" w:lineRule="auto"/>
              <w:rPr>
                <w:sz w:val="16"/>
                <w:szCs w:val="16"/>
              </w:rPr>
            </w:pPr>
            <w:r>
              <w:rPr>
                <w:sz w:val="16"/>
                <w:szCs w:val="16"/>
              </w:rPr>
              <w:t>Read phonically decodable texts with confidence</w:t>
            </w:r>
          </w:p>
          <w:p w:rsidR="00AB34E5" w:rsidRDefault="006A612C">
            <w:pPr>
              <w:spacing w:line="240" w:lineRule="auto"/>
              <w:rPr>
                <w:sz w:val="16"/>
                <w:szCs w:val="16"/>
              </w:rPr>
            </w:pPr>
            <w:r>
              <w:rPr>
                <w:sz w:val="16"/>
                <w:szCs w:val="16"/>
              </w:rPr>
              <w:lastRenderedPageBreak/>
              <w:t xml:space="preserve">Read words containing ‘s, </w:t>
            </w:r>
            <w:proofErr w:type="spellStart"/>
            <w:r>
              <w:rPr>
                <w:sz w:val="16"/>
                <w:szCs w:val="16"/>
              </w:rPr>
              <w:t>es</w:t>
            </w:r>
            <w:proofErr w:type="spellEnd"/>
            <w:r>
              <w:rPr>
                <w:sz w:val="16"/>
                <w:szCs w:val="16"/>
              </w:rPr>
              <w:t xml:space="preserve">, </w:t>
            </w:r>
            <w:proofErr w:type="spellStart"/>
            <w:r>
              <w:rPr>
                <w:sz w:val="16"/>
                <w:szCs w:val="16"/>
              </w:rPr>
              <w:t>ing</w:t>
            </w:r>
            <w:proofErr w:type="spellEnd"/>
            <w:r>
              <w:rPr>
                <w:sz w:val="16"/>
                <w:szCs w:val="16"/>
              </w:rPr>
              <w:t xml:space="preserve">, </w:t>
            </w:r>
            <w:proofErr w:type="spellStart"/>
            <w:r>
              <w:rPr>
                <w:sz w:val="16"/>
                <w:szCs w:val="16"/>
              </w:rPr>
              <w:t>ed</w:t>
            </w:r>
            <w:proofErr w:type="spellEnd"/>
            <w:r>
              <w:rPr>
                <w:sz w:val="16"/>
                <w:szCs w:val="16"/>
              </w:rPr>
              <w:t xml:space="preserve">, </w:t>
            </w:r>
            <w:proofErr w:type="spellStart"/>
            <w:r>
              <w:rPr>
                <w:sz w:val="16"/>
                <w:szCs w:val="16"/>
              </w:rPr>
              <w:t>er</w:t>
            </w:r>
            <w:proofErr w:type="spellEnd"/>
            <w:r>
              <w:rPr>
                <w:sz w:val="16"/>
                <w:szCs w:val="16"/>
              </w:rPr>
              <w:t xml:space="preserve"> , </w:t>
            </w:r>
            <w:proofErr w:type="spellStart"/>
            <w:r>
              <w:rPr>
                <w:sz w:val="16"/>
                <w:szCs w:val="16"/>
              </w:rPr>
              <w:t>est</w:t>
            </w:r>
            <w:proofErr w:type="spellEnd"/>
            <w:r>
              <w:rPr>
                <w:sz w:val="16"/>
                <w:szCs w:val="16"/>
              </w:rPr>
              <w:t>’ endings</w:t>
            </w:r>
          </w:p>
          <w:p w:rsidR="00AB34E5" w:rsidRDefault="006A612C">
            <w:pPr>
              <w:spacing w:line="240" w:lineRule="auto"/>
              <w:rPr>
                <w:sz w:val="16"/>
                <w:szCs w:val="16"/>
              </w:rPr>
            </w:pPr>
            <w:r>
              <w:rPr>
                <w:sz w:val="16"/>
                <w:szCs w:val="16"/>
              </w:rPr>
              <w:t>Read words which have the prefix –un added</w:t>
            </w:r>
          </w:p>
          <w:p w:rsidR="00AB34E5" w:rsidRDefault="006A612C">
            <w:pPr>
              <w:spacing w:line="240" w:lineRule="auto"/>
              <w:rPr>
                <w:sz w:val="16"/>
                <w:szCs w:val="16"/>
              </w:rPr>
            </w:pPr>
            <w:r>
              <w:rPr>
                <w:sz w:val="16"/>
                <w:szCs w:val="16"/>
              </w:rPr>
              <w:t>Add the endings –</w:t>
            </w:r>
            <w:proofErr w:type="spellStart"/>
            <w:r>
              <w:rPr>
                <w:sz w:val="16"/>
                <w:szCs w:val="16"/>
              </w:rPr>
              <w:t>ing</w:t>
            </w:r>
            <w:proofErr w:type="spellEnd"/>
            <w:r>
              <w:rPr>
                <w:sz w:val="16"/>
                <w:szCs w:val="16"/>
              </w:rPr>
              <w:t>, –</w:t>
            </w:r>
            <w:proofErr w:type="spellStart"/>
            <w:r>
              <w:rPr>
                <w:sz w:val="16"/>
                <w:szCs w:val="16"/>
              </w:rPr>
              <w:t>ed</w:t>
            </w:r>
            <w:proofErr w:type="spellEnd"/>
            <w:r>
              <w:rPr>
                <w:sz w:val="16"/>
                <w:szCs w:val="16"/>
              </w:rPr>
              <w:t xml:space="preserve"> and –</w:t>
            </w:r>
            <w:proofErr w:type="spellStart"/>
            <w:r>
              <w:rPr>
                <w:sz w:val="16"/>
                <w:szCs w:val="16"/>
              </w:rPr>
              <w:t>er</w:t>
            </w:r>
            <w:proofErr w:type="spellEnd"/>
            <w:r>
              <w:rPr>
                <w:sz w:val="16"/>
                <w:szCs w:val="16"/>
              </w:rPr>
              <w:t xml:space="preserve"> to verbs where no change is needed to the root word</w:t>
            </w:r>
          </w:p>
          <w:p w:rsidR="00AB34E5" w:rsidRDefault="006A612C">
            <w:pPr>
              <w:spacing w:line="240" w:lineRule="auto"/>
              <w:rPr>
                <w:rFonts w:ascii="Calibri" w:eastAsia="Calibri" w:hAnsi="Calibri" w:cs="Calibri"/>
                <w:sz w:val="16"/>
                <w:szCs w:val="16"/>
              </w:rPr>
            </w:pPr>
            <w:r>
              <w:rPr>
                <w:sz w:val="16"/>
                <w:szCs w:val="16"/>
              </w:rPr>
              <w:t xml:space="preserve">Read words of more than one syllable that contain taught GPCs (grapheme, phoneme correspondence) </w:t>
            </w:r>
          </w:p>
        </w:tc>
        <w:tc>
          <w:tcPr>
            <w:tcW w:w="2100" w:type="dxa"/>
            <w:shd w:val="clear" w:color="auto" w:fill="auto"/>
            <w:tcMar>
              <w:top w:w="100" w:type="dxa"/>
              <w:left w:w="100" w:type="dxa"/>
              <w:bottom w:w="100" w:type="dxa"/>
              <w:right w:w="100" w:type="dxa"/>
            </w:tcMar>
          </w:tcPr>
          <w:p w:rsidR="00AB34E5" w:rsidRDefault="006A612C">
            <w:pPr>
              <w:widowControl w:val="0"/>
              <w:pBdr>
                <w:top w:val="nil"/>
                <w:left w:val="nil"/>
                <w:bottom w:val="nil"/>
                <w:right w:val="nil"/>
                <w:between w:val="nil"/>
              </w:pBdr>
              <w:spacing w:line="240" w:lineRule="auto"/>
              <w:rPr>
                <w:b/>
                <w:sz w:val="16"/>
                <w:szCs w:val="16"/>
              </w:rPr>
            </w:pPr>
            <w:r>
              <w:rPr>
                <w:b/>
                <w:sz w:val="16"/>
                <w:szCs w:val="16"/>
              </w:rPr>
              <w:lastRenderedPageBreak/>
              <w:t>Interim Framework end of Ks1</w:t>
            </w:r>
          </w:p>
          <w:p w:rsidR="00AB34E5" w:rsidRDefault="006A612C">
            <w:pPr>
              <w:widowControl w:val="0"/>
              <w:pBdr>
                <w:top w:val="nil"/>
                <w:left w:val="nil"/>
                <w:bottom w:val="nil"/>
                <w:right w:val="nil"/>
                <w:between w:val="nil"/>
              </w:pBdr>
              <w:spacing w:line="240" w:lineRule="auto"/>
              <w:rPr>
                <w:sz w:val="16"/>
                <w:szCs w:val="16"/>
              </w:rPr>
            </w:pPr>
            <w:r>
              <w:rPr>
                <w:sz w:val="16"/>
                <w:szCs w:val="16"/>
              </w:rPr>
              <w:t xml:space="preserve">• read accurately most words of two or more syllables • read most words containing common suffixes* • read most common exception words.* In age-appropriate1 books, the pupil can: • read most words accurately without overt sounding and blending, and sufficiently fluently to allow them to focus on their understanding rather than on decoding individual words2 • sound out most </w:t>
            </w:r>
            <w:r>
              <w:rPr>
                <w:sz w:val="16"/>
                <w:szCs w:val="16"/>
              </w:rPr>
              <w:lastRenderedPageBreak/>
              <w:t>unfamiliar words accurately, without undue hesitation. In a book that they can already read fluently, the pupil can: • check it makes sense to them, correcting any inaccurate reading • answer questions and make some inferences • explain what has happened so far in what they have read.</w:t>
            </w:r>
          </w:p>
          <w:p w:rsidR="00AB34E5" w:rsidRDefault="00AB34E5">
            <w:pPr>
              <w:widowControl w:val="0"/>
              <w:pBdr>
                <w:top w:val="nil"/>
                <w:left w:val="nil"/>
                <w:bottom w:val="nil"/>
                <w:right w:val="nil"/>
                <w:between w:val="nil"/>
              </w:pBdr>
              <w:spacing w:line="240" w:lineRule="auto"/>
              <w:rPr>
                <w:rFonts w:ascii="Calibri" w:eastAsia="Calibri" w:hAnsi="Calibri" w:cs="Calibri"/>
                <w:sz w:val="16"/>
                <w:szCs w:val="16"/>
              </w:rPr>
            </w:pPr>
          </w:p>
        </w:tc>
        <w:tc>
          <w:tcPr>
            <w:tcW w:w="2295" w:type="dxa"/>
            <w:shd w:val="clear" w:color="auto" w:fill="auto"/>
            <w:tcMar>
              <w:top w:w="100" w:type="dxa"/>
              <w:left w:w="100" w:type="dxa"/>
              <w:bottom w:w="100" w:type="dxa"/>
              <w:right w:w="100" w:type="dxa"/>
            </w:tcMar>
          </w:tcPr>
          <w:p w:rsidR="00AB34E5" w:rsidRDefault="006A612C">
            <w:pPr>
              <w:spacing w:line="240" w:lineRule="auto"/>
              <w:rPr>
                <w:sz w:val="16"/>
                <w:szCs w:val="16"/>
                <w:u w:val="single"/>
              </w:rPr>
            </w:pPr>
            <w:r>
              <w:rPr>
                <w:sz w:val="16"/>
                <w:szCs w:val="16"/>
                <w:u w:val="single"/>
              </w:rPr>
              <w:lastRenderedPageBreak/>
              <w:t>Word Reading</w:t>
            </w:r>
          </w:p>
          <w:p w:rsidR="00AB34E5" w:rsidRDefault="006A612C">
            <w:pPr>
              <w:spacing w:line="240" w:lineRule="auto"/>
              <w:rPr>
                <w:sz w:val="16"/>
                <w:szCs w:val="16"/>
              </w:rPr>
            </w:pPr>
            <w:r>
              <w:rPr>
                <w:sz w:val="16"/>
                <w:szCs w:val="16"/>
              </w:rPr>
              <w:t>Apply knowledge of root words, prefixes and suffixes to read aloud and to understand the meaning of  unfamiliar words</w:t>
            </w:r>
          </w:p>
          <w:p w:rsidR="00AB34E5" w:rsidRDefault="006A612C">
            <w:pPr>
              <w:spacing w:line="240" w:lineRule="auto"/>
              <w:rPr>
                <w:sz w:val="16"/>
                <w:szCs w:val="16"/>
              </w:rPr>
            </w:pPr>
            <w:r>
              <w:rPr>
                <w:sz w:val="16"/>
                <w:szCs w:val="16"/>
              </w:rPr>
              <w:t>Read further exception words, noting the unusual correspondences between spelling and sound, and where these occur in the word</w:t>
            </w:r>
          </w:p>
          <w:p w:rsidR="00AB34E5" w:rsidRDefault="006A612C">
            <w:pPr>
              <w:spacing w:line="240" w:lineRule="auto"/>
              <w:rPr>
                <w:sz w:val="16"/>
                <w:szCs w:val="16"/>
              </w:rPr>
            </w:pPr>
            <w:r>
              <w:rPr>
                <w:sz w:val="16"/>
                <w:szCs w:val="16"/>
              </w:rPr>
              <w:t>Attempt pronunciation of unfamiliar words drawing on prior knowledge of similar looking words</w:t>
            </w:r>
          </w:p>
          <w:p w:rsidR="00AB34E5" w:rsidRDefault="006A612C">
            <w:pPr>
              <w:spacing w:line="240" w:lineRule="auto"/>
              <w:rPr>
                <w:sz w:val="16"/>
                <w:szCs w:val="16"/>
                <w:u w:val="single"/>
              </w:rPr>
            </w:pPr>
            <w:r>
              <w:rPr>
                <w:sz w:val="16"/>
                <w:szCs w:val="16"/>
                <w:u w:val="single"/>
              </w:rPr>
              <w:t>Comprehension</w:t>
            </w:r>
          </w:p>
          <w:p w:rsidR="00AB34E5" w:rsidRDefault="006A612C">
            <w:pPr>
              <w:spacing w:line="240" w:lineRule="auto"/>
              <w:rPr>
                <w:sz w:val="16"/>
                <w:szCs w:val="16"/>
              </w:rPr>
            </w:pPr>
            <w:r>
              <w:rPr>
                <w:sz w:val="16"/>
                <w:szCs w:val="16"/>
              </w:rPr>
              <w:t xml:space="preserve">Experience and discuss  a range of fiction, poetry, plays, </w:t>
            </w:r>
            <w:r>
              <w:rPr>
                <w:sz w:val="16"/>
                <w:szCs w:val="16"/>
              </w:rPr>
              <w:lastRenderedPageBreak/>
              <w:t>non-fiction and reference books or textbooks</w:t>
            </w:r>
          </w:p>
          <w:p w:rsidR="00AB34E5" w:rsidRDefault="006A612C">
            <w:pPr>
              <w:spacing w:line="240" w:lineRule="auto"/>
              <w:rPr>
                <w:sz w:val="16"/>
                <w:szCs w:val="16"/>
              </w:rPr>
            </w:pPr>
            <w:r>
              <w:rPr>
                <w:sz w:val="16"/>
                <w:szCs w:val="16"/>
              </w:rPr>
              <w:t>Know that non-fiction books are structured in different ways and be able to use them effectively</w:t>
            </w:r>
          </w:p>
          <w:p w:rsidR="00AB34E5" w:rsidRDefault="006A612C">
            <w:pPr>
              <w:spacing w:line="240" w:lineRule="auto"/>
              <w:rPr>
                <w:sz w:val="16"/>
                <w:szCs w:val="16"/>
              </w:rPr>
            </w:pPr>
            <w:r>
              <w:rPr>
                <w:sz w:val="16"/>
                <w:szCs w:val="16"/>
              </w:rPr>
              <w:t>Begin to understand that narrative books are structured in different ways, for example, quest stories and stories with dilemmas</w:t>
            </w:r>
          </w:p>
          <w:p w:rsidR="00AB34E5" w:rsidRDefault="006A612C">
            <w:pPr>
              <w:spacing w:line="240" w:lineRule="auto"/>
              <w:rPr>
                <w:sz w:val="16"/>
                <w:szCs w:val="16"/>
              </w:rPr>
            </w:pPr>
            <w:r>
              <w:rPr>
                <w:sz w:val="16"/>
                <w:szCs w:val="16"/>
              </w:rPr>
              <w:t>Ask questions to improve understanding of a text</w:t>
            </w:r>
          </w:p>
          <w:p w:rsidR="00AB34E5" w:rsidRDefault="006A612C">
            <w:pPr>
              <w:spacing w:line="240" w:lineRule="auto"/>
              <w:rPr>
                <w:sz w:val="16"/>
                <w:szCs w:val="16"/>
              </w:rPr>
            </w:pPr>
            <w:r>
              <w:rPr>
                <w:sz w:val="16"/>
                <w:szCs w:val="16"/>
              </w:rPr>
              <w:t>Predict what might happen from details stated</w:t>
            </w:r>
          </w:p>
          <w:p w:rsidR="00AB34E5" w:rsidRDefault="006A612C">
            <w:pPr>
              <w:spacing w:line="240" w:lineRule="auto"/>
              <w:rPr>
                <w:sz w:val="16"/>
                <w:szCs w:val="16"/>
              </w:rPr>
            </w:pPr>
            <w:r>
              <w:rPr>
                <w:sz w:val="16"/>
                <w:szCs w:val="16"/>
              </w:rPr>
              <w:t>Draw inferences such as inferring characters' feelings, thoughts and motives from their actions</w:t>
            </w:r>
          </w:p>
          <w:p w:rsidR="00AB34E5" w:rsidRDefault="006A612C">
            <w:pPr>
              <w:spacing w:line="240" w:lineRule="auto"/>
              <w:rPr>
                <w:sz w:val="16"/>
                <w:szCs w:val="16"/>
              </w:rPr>
            </w:pPr>
            <w:r>
              <w:rPr>
                <w:sz w:val="16"/>
                <w:szCs w:val="16"/>
              </w:rPr>
              <w:t xml:space="preserve">Use dictionaries to check the meaning of unfamiliar words </w:t>
            </w:r>
          </w:p>
          <w:p w:rsidR="00AB34E5" w:rsidRDefault="006A612C">
            <w:pPr>
              <w:spacing w:line="240" w:lineRule="auto"/>
              <w:rPr>
                <w:sz w:val="16"/>
                <w:szCs w:val="16"/>
              </w:rPr>
            </w:pPr>
            <w:r>
              <w:rPr>
                <w:sz w:val="16"/>
                <w:szCs w:val="16"/>
              </w:rPr>
              <w:t>Identify  main idea of a text</w:t>
            </w:r>
          </w:p>
          <w:p w:rsidR="00AB34E5" w:rsidRDefault="006A612C">
            <w:pPr>
              <w:spacing w:line="240" w:lineRule="auto"/>
              <w:rPr>
                <w:sz w:val="16"/>
                <w:szCs w:val="16"/>
              </w:rPr>
            </w:pPr>
            <w:r>
              <w:rPr>
                <w:sz w:val="16"/>
                <w:szCs w:val="16"/>
              </w:rPr>
              <w:t>Identify how structure, and presentation contribute to the meaning of texts</w:t>
            </w:r>
          </w:p>
          <w:p w:rsidR="00AB34E5" w:rsidRDefault="006A612C">
            <w:pPr>
              <w:spacing w:line="240" w:lineRule="auto"/>
              <w:rPr>
                <w:sz w:val="16"/>
                <w:szCs w:val="16"/>
              </w:rPr>
            </w:pPr>
            <w:r>
              <w:rPr>
                <w:sz w:val="16"/>
                <w:szCs w:val="16"/>
              </w:rPr>
              <w:t>Retrieve and record information from non-fiction</w:t>
            </w:r>
          </w:p>
          <w:p w:rsidR="00AB34E5" w:rsidRDefault="006A612C">
            <w:pPr>
              <w:spacing w:line="240" w:lineRule="auto"/>
              <w:rPr>
                <w:sz w:val="16"/>
                <w:szCs w:val="16"/>
              </w:rPr>
            </w:pPr>
            <w:r>
              <w:rPr>
                <w:sz w:val="16"/>
                <w:szCs w:val="16"/>
              </w:rPr>
              <w:t>Discuss books, poems and other works that are read aloud and independently, taking turns and listening to others’ opinions</w:t>
            </w:r>
          </w:p>
          <w:p w:rsidR="00AB34E5" w:rsidRDefault="006A612C">
            <w:pPr>
              <w:spacing w:line="240" w:lineRule="auto"/>
              <w:rPr>
                <w:sz w:val="16"/>
                <w:szCs w:val="16"/>
              </w:rPr>
            </w:pPr>
            <w:r>
              <w:rPr>
                <w:sz w:val="16"/>
                <w:szCs w:val="16"/>
              </w:rPr>
              <w:t>Explain and discuss understanding of books, poems and other material, both those read aloud and those read independently</w:t>
            </w:r>
          </w:p>
          <w:p w:rsidR="00AB34E5" w:rsidRDefault="006A612C">
            <w:pPr>
              <w:spacing w:line="240" w:lineRule="auto"/>
              <w:rPr>
                <w:sz w:val="16"/>
                <w:szCs w:val="16"/>
              </w:rPr>
            </w:pPr>
            <w:r>
              <w:rPr>
                <w:sz w:val="16"/>
                <w:szCs w:val="16"/>
              </w:rPr>
              <w:t>Prepare poems to read aloud and to perform, showing understanding through intonation, tone, volume and action</w:t>
            </w:r>
          </w:p>
          <w:p w:rsidR="00AB34E5" w:rsidRDefault="00AB34E5">
            <w:pPr>
              <w:widowControl w:val="0"/>
              <w:spacing w:line="240" w:lineRule="auto"/>
              <w:rPr>
                <w:rFonts w:ascii="Calibri" w:eastAsia="Calibri" w:hAnsi="Calibri" w:cs="Calibri"/>
                <w:sz w:val="16"/>
                <w:szCs w:val="16"/>
              </w:rPr>
            </w:pPr>
          </w:p>
        </w:tc>
        <w:tc>
          <w:tcPr>
            <w:tcW w:w="2175" w:type="dxa"/>
            <w:shd w:val="clear" w:color="auto" w:fill="auto"/>
            <w:tcMar>
              <w:top w:w="100" w:type="dxa"/>
              <w:left w:w="100" w:type="dxa"/>
              <w:bottom w:w="100" w:type="dxa"/>
              <w:right w:w="100" w:type="dxa"/>
            </w:tcMar>
          </w:tcPr>
          <w:p w:rsidR="00AB34E5" w:rsidRDefault="006A612C">
            <w:pPr>
              <w:spacing w:line="240" w:lineRule="auto"/>
              <w:rPr>
                <w:sz w:val="16"/>
                <w:szCs w:val="16"/>
                <w:u w:val="single"/>
              </w:rPr>
            </w:pPr>
            <w:r>
              <w:rPr>
                <w:sz w:val="16"/>
                <w:szCs w:val="16"/>
                <w:u w:val="single"/>
              </w:rPr>
              <w:lastRenderedPageBreak/>
              <w:t>Word Reading</w:t>
            </w:r>
          </w:p>
          <w:p w:rsidR="00AB34E5" w:rsidRDefault="006A612C">
            <w:pPr>
              <w:spacing w:line="240" w:lineRule="auto"/>
              <w:rPr>
                <w:sz w:val="16"/>
                <w:szCs w:val="16"/>
              </w:rPr>
            </w:pPr>
            <w:r>
              <w:rPr>
                <w:sz w:val="16"/>
                <w:szCs w:val="16"/>
              </w:rPr>
              <w:t>Apply knowledge of root words, prefixes and suffixes to read aloud and to understand the meaning of  unfamiliar words</w:t>
            </w:r>
          </w:p>
          <w:p w:rsidR="00AB34E5" w:rsidRDefault="006A612C">
            <w:pPr>
              <w:spacing w:line="240" w:lineRule="auto"/>
              <w:rPr>
                <w:sz w:val="16"/>
                <w:szCs w:val="16"/>
              </w:rPr>
            </w:pPr>
            <w:r>
              <w:rPr>
                <w:sz w:val="16"/>
                <w:szCs w:val="16"/>
              </w:rPr>
              <w:t>Read further exception words, noting the unusual correspondences between spelling and sound, and where these occur in the word</w:t>
            </w:r>
          </w:p>
          <w:p w:rsidR="00AB34E5" w:rsidRDefault="006A612C">
            <w:pPr>
              <w:spacing w:line="240" w:lineRule="auto"/>
              <w:rPr>
                <w:sz w:val="16"/>
                <w:szCs w:val="16"/>
              </w:rPr>
            </w:pPr>
            <w:r>
              <w:rPr>
                <w:sz w:val="16"/>
                <w:szCs w:val="16"/>
              </w:rPr>
              <w:t>Attempt pronunciation of unfamiliar words drawing on prior knowledge of similar looking words</w:t>
            </w:r>
          </w:p>
          <w:p w:rsidR="00AB34E5" w:rsidRDefault="006A612C">
            <w:pPr>
              <w:spacing w:line="240" w:lineRule="auto"/>
              <w:rPr>
                <w:sz w:val="16"/>
                <w:szCs w:val="16"/>
                <w:u w:val="single"/>
              </w:rPr>
            </w:pPr>
            <w:r>
              <w:rPr>
                <w:sz w:val="16"/>
                <w:szCs w:val="16"/>
                <w:u w:val="single"/>
              </w:rPr>
              <w:t>Comprehension</w:t>
            </w:r>
          </w:p>
          <w:p w:rsidR="00AB34E5" w:rsidRDefault="006A612C">
            <w:pPr>
              <w:spacing w:line="240" w:lineRule="auto"/>
              <w:rPr>
                <w:sz w:val="16"/>
                <w:szCs w:val="16"/>
              </w:rPr>
            </w:pPr>
            <w:r>
              <w:rPr>
                <w:sz w:val="16"/>
                <w:szCs w:val="16"/>
              </w:rPr>
              <w:t xml:space="preserve">Know which books to select for specific purposes, </w:t>
            </w:r>
            <w:r>
              <w:rPr>
                <w:sz w:val="16"/>
                <w:szCs w:val="16"/>
              </w:rPr>
              <w:lastRenderedPageBreak/>
              <w:t>especially in relation to science, history and geography learning</w:t>
            </w:r>
          </w:p>
          <w:p w:rsidR="00AB34E5" w:rsidRDefault="006A612C">
            <w:pPr>
              <w:spacing w:line="240" w:lineRule="auto"/>
              <w:rPr>
                <w:sz w:val="16"/>
                <w:szCs w:val="16"/>
              </w:rPr>
            </w:pPr>
            <w:r>
              <w:rPr>
                <w:sz w:val="16"/>
                <w:szCs w:val="16"/>
              </w:rPr>
              <w:t xml:space="preserve">Use dictionaries to check the meaning of unfamiliar words </w:t>
            </w:r>
          </w:p>
          <w:p w:rsidR="00AB34E5" w:rsidRDefault="006A612C">
            <w:pPr>
              <w:spacing w:line="240" w:lineRule="auto"/>
              <w:rPr>
                <w:sz w:val="16"/>
                <w:szCs w:val="16"/>
              </w:rPr>
            </w:pPr>
            <w:r>
              <w:rPr>
                <w:sz w:val="16"/>
                <w:szCs w:val="16"/>
              </w:rPr>
              <w:t>Discuss and record words and phrases that writers use to engage and impact on the reader</w:t>
            </w:r>
          </w:p>
          <w:p w:rsidR="00AB34E5" w:rsidRDefault="006A612C">
            <w:pPr>
              <w:spacing w:line="240" w:lineRule="auto"/>
              <w:rPr>
                <w:sz w:val="16"/>
                <w:szCs w:val="16"/>
              </w:rPr>
            </w:pPr>
            <w:r>
              <w:rPr>
                <w:sz w:val="16"/>
                <w:szCs w:val="16"/>
              </w:rPr>
              <w:t>Know and recognise some of the literary conventions in text types covered.</w:t>
            </w:r>
          </w:p>
          <w:p w:rsidR="00AB34E5" w:rsidRDefault="006A612C">
            <w:pPr>
              <w:spacing w:line="240" w:lineRule="auto"/>
              <w:rPr>
                <w:sz w:val="16"/>
                <w:szCs w:val="16"/>
              </w:rPr>
            </w:pPr>
            <w:r>
              <w:rPr>
                <w:sz w:val="16"/>
                <w:szCs w:val="16"/>
              </w:rPr>
              <w:t>Begin to understand simple themes in books</w:t>
            </w:r>
          </w:p>
          <w:p w:rsidR="00AB34E5" w:rsidRDefault="006A612C">
            <w:pPr>
              <w:spacing w:line="240" w:lineRule="auto"/>
              <w:rPr>
                <w:sz w:val="16"/>
                <w:szCs w:val="16"/>
              </w:rPr>
            </w:pPr>
            <w:r>
              <w:rPr>
                <w:sz w:val="16"/>
                <w:szCs w:val="16"/>
              </w:rPr>
              <w:t>Prepare poems to read aloud and to perform, showing understanding through intonation, tone, volume and action</w:t>
            </w:r>
          </w:p>
          <w:p w:rsidR="00AB34E5" w:rsidRDefault="006A612C">
            <w:pPr>
              <w:spacing w:line="240" w:lineRule="auto"/>
              <w:rPr>
                <w:sz w:val="16"/>
                <w:szCs w:val="16"/>
              </w:rPr>
            </w:pPr>
            <w:r>
              <w:rPr>
                <w:sz w:val="16"/>
                <w:szCs w:val="16"/>
              </w:rPr>
              <w:t>Explain the meaning of words in context</w:t>
            </w:r>
          </w:p>
          <w:p w:rsidR="00AB34E5" w:rsidRDefault="006A612C">
            <w:pPr>
              <w:spacing w:line="240" w:lineRule="auto"/>
              <w:rPr>
                <w:sz w:val="16"/>
                <w:szCs w:val="16"/>
              </w:rPr>
            </w:pPr>
            <w:r>
              <w:rPr>
                <w:sz w:val="16"/>
                <w:szCs w:val="16"/>
              </w:rPr>
              <w:t>Ask questions to improve understanding of a text</w:t>
            </w:r>
          </w:p>
          <w:p w:rsidR="00AB34E5" w:rsidRDefault="006A612C">
            <w:pPr>
              <w:spacing w:line="240" w:lineRule="auto"/>
              <w:rPr>
                <w:sz w:val="16"/>
                <w:szCs w:val="16"/>
              </w:rPr>
            </w:pPr>
            <w:r>
              <w:rPr>
                <w:sz w:val="16"/>
                <w:szCs w:val="16"/>
              </w:rPr>
              <w:t>Infer meanings and begin to justify them with evidence from the text</w:t>
            </w:r>
          </w:p>
          <w:p w:rsidR="00AB34E5" w:rsidRDefault="006A612C">
            <w:pPr>
              <w:spacing w:line="240" w:lineRule="auto"/>
              <w:rPr>
                <w:sz w:val="16"/>
                <w:szCs w:val="16"/>
              </w:rPr>
            </w:pPr>
            <w:r>
              <w:rPr>
                <w:sz w:val="16"/>
                <w:szCs w:val="16"/>
              </w:rPr>
              <w:t>Predict what might happen from details stated and deduced information</w:t>
            </w:r>
          </w:p>
          <w:p w:rsidR="00AB34E5" w:rsidRDefault="006A612C">
            <w:pPr>
              <w:spacing w:line="240" w:lineRule="auto"/>
              <w:rPr>
                <w:sz w:val="16"/>
                <w:szCs w:val="16"/>
              </w:rPr>
            </w:pPr>
            <w:r>
              <w:rPr>
                <w:sz w:val="16"/>
                <w:szCs w:val="16"/>
              </w:rPr>
              <w:t>Identify how the writer has used precise word choices for effect to impact on the reader</w:t>
            </w:r>
          </w:p>
          <w:p w:rsidR="00AB34E5" w:rsidRDefault="006A612C">
            <w:pPr>
              <w:spacing w:line="240" w:lineRule="auto"/>
              <w:rPr>
                <w:sz w:val="16"/>
                <w:szCs w:val="16"/>
              </w:rPr>
            </w:pPr>
            <w:r>
              <w:rPr>
                <w:sz w:val="16"/>
                <w:szCs w:val="16"/>
              </w:rPr>
              <w:t>Identify some text type organisational features, for example, narrative,  explanation, persuasion</w:t>
            </w:r>
          </w:p>
          <w:p w:rsidR="00AB34E5" w:rsidRDefault="006A612C">
            <w:pPr>
              <w:spacing w:line="240" w:lineRule="auto"/>
              <w:rPr>
                <w:sz w:val="16"/>
                <w:szCs w:val="16"/>
              </w:rPr>
            </w:pPr>
            <w:r>
              <w:rPr>
                <w:sz w:val="16"/>
                <w:szCs w:val="16"/>
              </w:rPr>
              <w:t>Retrieve and record information from non-fiction</w:t>
            </w:r>
          </w:p>
          <w:p w:rsidR="00AB34E5" w:rsidRDefault="006A612C">
            <w:pPr>
              <w:spacing w:line="240" w:lineRule="auto"/>
              <w:rPr>
                <w:sz w:val="16"/>
                <w:szCs w:val="16"/>
              </w:rPr>
            </w:pPr>
            <w:r>
              <w:rPr>
                <w:sz w:val="16"/>
                <w:szCs w:val="16"/>
              </w:rPr>
              <w:t>Make connections with prior knowledge and experience</w:t>
            </w:r>
          </w:p>
          <w:p w:rsidR="00AB34E5" w:rsidRDefault="006A612C">
            <w:pPr>
              <w:spacing w:line="240" w:lineRule="auto"/>
              <w:rPr>
                <w:sz w:val="16"/>
                <w:szCs w:val="16"/>
              </w:rPr>
            </w:pPr>
            <w:r>
              <w:rPr>
                <w:sz w:val="16"/>
                <w:szCs w:val="16"/>
              </w:rPr>
              <w:t>Begin to build on others’ ideas and opinions about a text in discussion</w:t>
            </w:r>
          </w:p>
          <w:p w:rsidR="00AB34E5" w:rsidRDefault="006A612C">
            <w:pPr>
              <w:spacing w:line="240" w:lineRule="auto"/>
              <w:rPr>
                <w:sz w:val="16"/>
                <w:szCs w:val="16"/>
              </w:rPr>
            </w:pPr>
            <w:r>
              <w:rPr>
                <w:sz w:val="16"/>
                <w:szCs w:val="16"/>
              </w:rPr>
              <w:lastRenderedPageBreak/>
              <w:t>Explain why text types are organised in a certain way</w:t>
            </w:r>
          </w:p>
        </w:tc>
        <w:tc>
          <w:tcPr>
            <w:tcW w:w="2295" w:type="dxa"/>
            <w:shd w:val="clear" w:color="auto" w:fill="auto"/>
            <w:tcMar>
              <w:top w:w="100" w:type="dxa"/>
              <w:left w:w="100" w:type="dxa"/>
              <w:bottom w:w="100" w:type="dxa"/>
              <w:right w:w="100" w:type="dxa"/>
            </w:tcMar>
          </w:tcPr>
          <w:p w:rsidR="00AB34E5" w:rsidRDefault="006A612C">
            <w:pPr>
              <w:widowControl w:val="0"/>
              <w:spacing w:line="240" w:lineRule="auto"/>
              <w:rPr>
                <w:b/>
                <w:sz w:val="16"/>
                <w:szCs w:val="16"/>
                <w:u w:val="single"/>
              </w:rPr>
            </w:pPr>
            <w:r>
              <w:rPr>
                <w:b/>
                <w:sz w:val="16"/>
                <w:szCs w:val="16"/>
                <w:u w:val="single"/>
              </w:rPr>
              <w:lastRenderedPageBreak/>
              <w:t>Word Reading</w:t>
            </w:r>
          </w:p>
          <w:p w:rsidR="00AB34E5" w:rsidRDefault="006A612C">
            <w:pPr>
              <w:widowControl w:val="0"/>
              <w:spacing w:line="240" w:lineRule="auto"/>
              <w:rPr>
                <w:sz w:val="16"/>
                <w:szCs w:val="16"/>
              </w:rPr>
            </w:pPr>
            <w:r>
              <w:rPr>
                <w:sz w:val="16"/>
                <w:szCs w:val="16"/>
              </w:rPr>
              <w:t>Apply their growing knowledge of root words, prefixes and suffixes (morphology and etymology), both to read aloud and to understand the meaning of new words that they meet</w:t>
            </w:r>
          </w:p>
          <w:p w:rsidR="00AB34E5" w:rsidRDefault="006A612C">
            <w:pPr>
              <w:widowControl w:val="0"/>
              <w:spacing w:line="240" w:lineRule="auto"/>
              <w:rPr>
                <w:sz w:val="16"/>
                <w:szCs w:val="16"/>
              </w:rPr>
            </w:pPr>
            <w:r>
              <w:rPr>
                <w:sz w:val="16"/>
                <w:szCs w:val="16"/>
              </w:rPr>
              <w:t>Reading - comprehension</w:t>
            </w:r>
          </w:p>
          <w:p w:rsidR="00AB34E5" w:rsidRDefault="006A612C">
            <w:pPr>
              <w:widowControl w:val="0"/>
              <w:spacing w:line="240" w:lineRule="auto"/>
              <w:rPr>
                <w:sz w:val="16"/>
                <w:szCs w:val="16"/>
              </w:rPr>
            </w:pPr>
            <w:r>
              <w:rPr>
                <w:sz w:val="16"/>
                <w:szCs w:val="16"/>
              </w:rPr>
              <w:t>Pupils should be taught to:</w:t>
            </w:r>
          </w:p>
          <w:p w:rsidR="00AB34E5" w:rsidRDefault="00AB34E5">
            <w:pPr>
              <w:widowControl w:val="0"/>
              <w:spacing w:line="240" w:lineRule="auto"/>
              <w:rPr>
                <w:sz w:val="16"/>
                <w:szCs w:val="16"/>
              </w:rPr>
            </w:pPr>
          </w:p>
          <w:p w:rsidR="00AB34E5" w:rsidRDefault="006A612C">
            <w:pPr>
              <w:widowControl w:val="0"/>
              <w:spacing w:line="240" w:lineRule="auto"/>
              <w:rPr>
                <w:sz w:val="16"/>
                <w:szCs w:val="16"/>
                <w:u w:val="single"/>
              </w:rPr>
            </w:pPr>
            <w:r>
              <w:rPr>
                <w:sz w:val="16"/>
                <w:szCs w:val="16"/>
                <w:u w:val="single"/>
              </w:rPr>
              <w:t>Comprehension</w:t>
            </w:r>
          </w:p>
          <w:p w:rsidR="00AB34E5" w:rsidRDefault="006A612C">
            <w:pPr>
              <w:widowControl w:val="0"/>
              <w:spacing w:line="240" w:lineRule="auto"/>
              <w:rPr>
                <w:sz w:val="16"/>
                <w:szCs w:val="16"/>
              </w:rPr>
            </w:pPr>
            <w:r>
              <w:rPr>
                <w:sz w:val="16"/>
                <w:szCs w:val="16"/>
              </w:rPr>
              <w:t xml:space="preserve">maintain positive attitudes to reading and an understanding by continuing to read and discuss an increasingly wide range of fiction, poetry, plays, non-fiction and reference books </w:t>
            </w:r>
            <w:r>
              <w:rPr>
                <w:sz w:val="16"/>
                <w:szCs w:val="16"/>
              </w:rPr>
              <w:lastRenderedPageBreak/>
              <w:t>or textbooks</w:t>
            </w:r>
          </w:p>
          <w:p w:rsidR="00AB34E5" w:rsidRDefault="006A612C">
            <w:pPr>
              <w:widowControl w:val="0"/>
              <w:spacing w:line="240" w:lineRule="auto"/>
              <w:rPr>
                <w:sz w:val="16"/>
                <w:szCs w:val="16"/>
              </w:rPr>
            </w:pPr>
            <w:r>
              <w:rPr>
                <w:sz w:val="16"/>
                <w:szCs w:val="16"/>
              </w:rPr>
              <w:t>reading books that are structured in different ways and reading for a range of purposes</w:t>
            </w:r>
          </w:p>
          <w:p w:rsidR="00AB34E5" w:rsidRDefault="006A612C">
            <w:pPr>
              <w:widowControl w:val="0"/>
              <w:spacing w:line="240" w:lineRule="auto"/>
              <w:rPr>
                <w:sz w:val="16"/>
                <w:szCs w:val="16"/>
              </w:rPr>
            </w:pPr>
            <w:r>
              <w:rPr>
                <w:sz w:val="16"/>
                <w:szCs w:val="16"/>
              </w:rPr>
              <w:t>increasing their familiarity with a wide range of books, including myths, legends and traditional stories, modern fiction, fiction from our literary heritage, and books from other cultures and traditions</w:t>
            </w:r>
          </w:p>
          <w:p w:rsidR="00AB34E5" w:rsidRDefault="006A612C">
            <w:pPr>
              <w:widowControl w:val="0"/>
              <w:spacing w:line="240" w:lineRule="auto"/>
              <w:rPr>
                <w:sz w:val="16"/>
                <w:szCs w:val="16"/>
              </w:rPr>
            </w:pPr>
            <w:r>
              <w:rPr>
                <w:sz w:val="16"/>
                <w:szCs w:val="16"/>
              </w:rPr>
              <w:t>recommending books that they have read to their peers, giving reasons for their choices</w:t>
            </w:r>
          </w:p>
          <w:p w:rsidR="00AB34E5" w:rsidRDefault="006A612C">
            <w:pPr>
              <w:widowControl w:val="0"/>
              <w:spacing w:line="240" w:lineRule="auto"/>
              <w:rPr>
                <w:sz w:val="16"/>
                <w:szCs w:val="16"/>
              </w:rPr>
            </w:pPr>
            <w:r>
              <w:rPr>
                <w:sz w:val="16"/>
                <w:szCs w:val="16"/>
              </w:rPr>
              <w:t>identifying and discussing themes and conventions in and across a wide range of writing</w:t>
            </w:r>
          </w:p>
          <w:p w:rsidR="00AB34E5" w:rsidRDefault="006A612C">
            <w:pPr>
              <w:widowControl w:val="0"/>
              <w:spacing w:line="240" w:lineRule="auto"/>
              <w:rPr>
                <w:sz w:val="16"/>
                <w:szCs w:val="16"/>
              </w:rPr>
            </w:pPr>
            <w:r>
              <w:rPr>
                <w:sz w:val="16"/>
                <w:szCs w:val="16"/>
              </w:rPr>
              <w:t>making comparisons within and across books</w:t>
            </w:r>
          </w:p>
          <w:p w:rsidR="00AB34E5" w:rsidRDefault="006A612C">
            <w:pPr>
              <w:widowControl w:val="0"/>
              <w:spacing w:line="240" w:lineRule="auto"/>
              <w:rPr>
                <w:sz w:val="16"/>
                <w:szCs w:val="16"/>
              </w:rPr>
            </w:pPr>
            <w:r>
              <w:rPr>
                <w:sz w:val="16"/>
                <w:szCs w:val="16"/>
              </w:rPr>
              <w:t>learning a wider range of poetry by heart</w:t>
            </w:r>
          </w:p>
          <w:p w:rsidR="00AB34E5" w:rsidRDefault="006A612C">
            <w:pPr>
              <w:widowControl w:val="0"/>
              <w:spacing w:line="240" w:lineRule="auto"/>
              <w:rPr>
                <w:sz w:val="16"/>
                <w:szCs w:val="16"/>
              </w:rPr>
            </w:pPr>
            <w:r>
              <w:rPr>
                <w:sz w:val="16"/>
                <w:szCs w:val="16"/>
              </w:rPr>
              <w:t>preparing poems and plays to read aloud and to perform, showing understanding through intonation, tone and volume so that the meaning is clear to an audience</w:t>
            </w:r>
          </w:p>
          <w:p w:rsidR="00AB34E5" w:rsidRDefault="006A612C">
            <w:pPr>
              <w:widowControl w:val="0"/>
              <w:spacing w:line="240" w:lineRule="auto"/>
              <w:rPr>
                <w:sz w:val="16"/>
                <w:szCs w:val="16"/>
              </w:rPr>
            </w:pPr>
            <w:r>
              <w:rPr>
                <w:sz w:val="16"/>
                <w:szCs w:val="16"/>
              </w:rPr>
              <w:t>understand what they read by:</w:t>
            </w:r>
          </w:p>
          <w:p w:rsidR="00AB34E5" w:rsidRDefault="006A612C">
            <w:pPr>
              <w:widowControl w:val="0"/>
              <w:spacing w:line="240" w:lineRule="auto"/>
              <w:rPr>
                <w:sz w:val="16"/>
                <w:szCs w:val="16"/>
              </w:rPr>
            </w:pPr>
            <w:r>
              <w:rPr>
                <w:sz w:val="16"/>
                <w:szCs w:val="16"/>
              </w:rPr>
              <w:t>checking that the book makes sense to them, discussing their understanding and exploring the meaning of words in context</w:t>
            </w:r>
          </w:p>
          <w:p w:rsidR="00AB34E5" w:rsidRDefault="006A612C">
            <w:pPr>
              <w:widowControl w:val="0"/>
              <w:spacing w:line="240" w:lineRule="auto"/>
              <w:rPr>
                <w:sz w:val="16"/>
                <w:szCs w:val="16"/>
              </w:rPr>
            </w:pPr>
            <w:r>
              <w:rPr>
                <w:sz w:val="16"/>
                <w:szCs w:val="16"/>
              </w:rPr>
              <w:t>asking questions to improve their understanding</w:t>
            </w:r>
          </w:p>
          <w:p w:rsidR="00AB34E5" w:rsidRDefault="006A612C">
            <w:pPr>
              <w:widowControl w:val="0"/>
              <w:spacing w:line="240" w:lineRule="auto"/>
              <w:rPr>
                <w:sz w:val="16"/>
                <w:szCs w:val="16"/>
              </w:rPr>
            </w:pPr>
            <w:r>
              <w:rPr>
                <w:sz w:val="16"/>
                <w:szCs w:val="16"/>
              </w:rPr>
              <w:t>drawing inferences such as inferring characters’ feelings, thoughts and motives from their actions, and justifying inferences with evidence</w:t>
            </w:r>
          </w:p>
          <w:p w:rsidR="00AB34E5" w:rsidRDefault="006A612C">
            <w:pPr>
              <w:widowControl w:val="0"/>
              <w:spacing w:line="240" w:lineRule="auto"/>
              <w:rPr>
                <w:sz w:val="16"/>
                <w:szCs w:val="16"/>
              </w:rPr>
            </w:pPr>
            <w:r>
              <w:rPr>
                <w:sz w:val="16"/>
                <w:szCs w:val="16"/>
              </w:rPr>
              <w:t xml:space="preserve">predicting what might happen from details stated and </w:t>
            </w:r>
            <w:r>
              <w:rPr>
                <w:sz w:val="16"/>
                <w:szCs w:val="16"/>
              </w:rPr>
              <w:lastRenderedPageBreak/>
              <w:t>implied</w:t>
            </w:r>
          </w:p>
          <w:p w:rsidR="00AB34E5" w:rsidRDefault="006A612C">
            <w:pPr>
              <w:widowControl w:val="0"/>
              <w:spacing w:line="240" w:lineRule="auto"/>
              <w:rPr>
                <w:sz w:val="16"/>
                <w:szCs w:val="16"/>
              </w:rPr>
            </w:pPr>
            <w:r>
              <w:rPr>
                <w:sz w:val="16"/>
                <w:szCs w:val="16"/>
              </w:rPr>
              <w:t>summarising the main ideas drawn from more than 1 paragraph, identifying key details that support the main ideas</w:t>
            </w:r>
          </w:p>
          <w:p w:rsidR="00AB34E5" w:rsidRDefault="006A612C">
            <w:pPr>
              <w:widowControl w:val="0"/>
              <w:spacing w:line="240" w:lineRule="auto"/>
              <w:rPr>
                <w:sz w:val="16"/>
                <w:szCs w:val="16"/>
              </w:rPr>
            </w:pPr>
            <w:r>
              <w:rPr>
                <w:sz w:val="16"/>
                <w:szCs w:val="16"/>
              </w:rPr>
              <w:t>identifying how language, structure and presentation contribute to meaning</w:t>
            </w:r>
          </w:p>
          <w:p w:rsidR="00AB34E5" w:rsidRDefault="006A612C">
            <w:pPr>
              <w:widowControl w:val="0"/>
              <w:spacing w:line="240" w:lineRule="auto"/>
              <w:rPr>
                <w:sz w:val="16"/>
                <w:szCs w:val="16"/>
              </w:rPr>
            </w:pPr>
            <w:r>
              <w:rPr>
                <w:sz w:val="16"/>
                <w:szCs w:val="16"/>
              </w:rPr>
              <w:t>discuss and evaluate how authors use language, including figurative language, considering the impact on the reader</w:t>
            </w:r>
          </w:p>
          <w:p w:rsidR="00AB34E5" w:rsidRDefault="006A612C">
            <w:pPr>
              <w:widowControl w:val="0"/>
              <w:spacing w:line="240" w:lineRule="auto"/>
              <w:rPr>
                <w:sz w:val="16"/>
                <w:szCs w:val="16"/>
              </w:rPr>
            </w:pPr>
            <w:r>
              <w:rPr>
                <w:sz w:val="16"/>
                <w:szCs w:val="16"/>
              </w:rPr>
              <w:t>distinguish between statements of fact and opinion</w:t>
            </w:r>
          </w:p>
          <w:p w:rsidR="00AB34E5" w:rsidRDefault="006A612C">
            <w:pPr>
              <w:widowControl w:val="0"/>
              <w:spacing w:line="240" w:lineRule="auto"/>
              <w:rPr>
                <w:sz w:val="16"/>
                <w:szCs w:val="16"/>
              </w:rPr>
            </w:pPr>
            <w:r>
              <w:rPr>
                <w:sz w:val="16"/>
                <w:szCs w:val="16"/>
              </w:rPr>
              <w:t>retrieve, record and present information from non-fiction</w:t>
            </w:r>
          </w:p>
          <w:p w:rsidR="00AB34E5" w:rsidRDefault="006A612C">
            <w:pPr>
              <w:widowControl w:val="0"/>
              <w:spacing w:line="240" w:lineRule="auto"/>
              <w:rPr>
                <w:sz w:val="16"/>
                <w:szCs w:val="16"/>
              </w:rPr>
            </w:pPr>
            <w:r>
              <w:rPr>
                <w:sz w:val="16"/>
                <w:szCs w:val="16"/>
              </w:rPr>
              <w:t>participate in discussions about books that are read to them and those they can read for themselves, building on their own and others’ ideas and challenging views courteously</w:t>
            </w:r>
          </w:p>
          <w:p w:rsidR="00AB34E5" w:rsidRDefault="006A612C">
            <w:pPr>
              <w:widowControl w:val="0"/>
              <w:spacing w:line="240" w:lineRule="auto"/>
              <w:rPr>
                <w:sz w:val="16"/>
                <w:szCs w:val="16"/>
              </w:rPr>
            </w:pPr>
            <w:r>
              <w:rPr>
                <w:sz w:val="16"/>
                <w:szCs w:val="16"/>
              </w:rPr>
              <w:t>explain and discuss their understanding of what they have read, including through formal presentations and debates, maintaining a focus on the topic and using notes where necessary</w:t>
            </w:r>
          </w:p>
          <w:p w:rsidR="00AB34E5" w:rsidRDefault="006A612C">
            <w:pPr>
              <w:widowControl w:val="0"/>
              <w:spacing w:line="240" w:lineRule="auto"/>
              <w:rPr>
                <w:sz w:val="16"/>
                <w:szCs w:val="16"/>
              </w:rPr>
            </w:pPr>
            <w:r>
              <w:rPr>
                <w:sz w:val="16"/>
                <w:szCs w:val="16"/>
              </w:rPr>
              <w:t>provide reasoned justifications for their views</w:t>
            </w:r>
          </w:p>
          <w:p w:rsidR="00AB34E5" w:rsidRDefault="00AB34E5">
            <w:pPr>
              <w:widowControl w:val="0"/>
              <w:spacing w:line="240" w:lineRule="auto"/>
              <w:rPr>
                <w:sz w:val="16"/>
                <w:szCs w:val="16"/>
              </w:rPr>
            </w:pPr>
          </w:p>
        </w:tc>
        <w:tc>
          <w:tcPr>
            <w:tcW w:w="2175" w:type="dxa"/>
            <w:shd w:val="clear" w:color="auto" w:fill="auto"/>
            <w:tcMar>
              <w:top w:w="100" w:type="dxa"/>
              <w:left w:w="100" w:type="dxa"/>
              <w:bottom w:w="100" w:type="dxa"/>
              <w:right w:w="100" w:type="dxa"/>
            </w:tcMar>
          </w:tcPr>
          <w:p w:rsidR="00AB34E5" w:rsidRDefault="006A612C">
            <w:pPr>
              <w:widowControl w:val="0"/>
              <w:spacing w:line="240" w:lineRule="auto"/>
              <w:rPr>
                <w:sz w:val="16"/>
                <w:szCs w:val="16"/>
                <w:u w:val="single"/>
              </w:rPr>
            </w:pPr>
            <w:r>
              <w:rPr>
                <w:sz w:val="16"/>
                <w:szCs w:val="16"/>
                <w:u w:val="single"/>
              </w:rPr>
              <w:lastRenderedPageBreak/>
              <w:t>Word Reading</w:t>
            </w:r>
          </w:p>
          <w:p w:rsidR="00AB34E5" w:rsidRDefault="006A612C">
            <w:pPr>
              <w:widowControl w:val="0"/>
              <w:spacing w:line="240" w:lineRule="auto"/>
              <w:rPr>
                <w:sz w:val="16"/>
                <w:szCs w:val="16"/>
              </w:rPr>
            </w:pPr>
            <w:r>
              <w:rPr>
                <w:sz w:val="16"/>
                <w:szCs w:val="16"/>
              </w:rPr>
              <w:t xml:space="preserve">Fluently and effortlessly read the full range of age-appropriate texts: modern fiction and those from our literary heritage; books from other cultures; myths, legends and traditional stories; poetry; plays; non-fiction and reference or text books.  Determine the meaning of new words by applying morphological knowledge of root words and affixes e.g. ambitious, infectious, observation, innocence.  Use appropriate intonation, tone and volume when reciting </w:t>
            </w:r>
            <w:r>
              <w:rPr>
                <w:sz w:val="16"/>
                <w:szCs w:val="16"/>
              </w:rPr>
              <w:lastRenderedPageBreak/>
              <w:t>or reading aloud to an audience, to make the meaning clear.</w:t>
            </w:r>
          </w:p>
          <w:p w:rsidR="00AB34E5" w:rsidRDefault="006A612C">
            <w:pPr>
              <w:widowControl w:val="0"/>
              <w:spacing w:line="240" w:lineRule="auto"/>
              <w:rPr>
                <w:sz w:val="16"/>
                <w:szCs w:val="16"/>
                <w:u w:val="single"/>
              </w:rPr>
            </w:pPr>
            <w:r>
              <w:rPr>
                <w:sz w:val="16"/>
                <w:szCs w:val="16"/>
                <w:u w:val="single"/>
              </w:rPr>
              <w:t>Comprehension</w:t>
            </w:r>
          </w:p>
          <w:p w:rsidR="00AB34E5" w:rsidRDefault="006A612C">
            <w:pPr>
              <w:widowControl w:val="0"/>
              <w:spacing w:line="240" w:lineRule="auto"/>
              <w:rPr>
                <w:sz w:val="16"/>
                <w:szCs w:val="16"/>
              </w:rPr>
            </w:pPr>
            <w:r>
              <w:rPr>
                <w:sz w:val="16"/>
                <w:szCs w:val="16"/>
              </w:rPr>
              <w:t xml:space="preserve">Demonstrate a positive attitude by frequently reading a wide range of texts for pleasure, both fiction and non-fiction.  Show familiarity with different text types specified in the YR 5-6 programme of study, which include modern fiction and fiction from our literary heritage; books from other cultures; myths, legends and traditional stories; poetry, plays and a range of non-fiction texts.  Recommend books to others, giving reasons for their choices; state preferences.  Accurately identify and comment on the features, themes and conventions across a range of writing, and understand their use.  Demonstrate that they have learned a wide range of poetry by heart.  Identify language, structural and presentational features in texts (e.g. columns, bullet points, tables) and explain how they contribute to meaning.  Use contextual evidence to make sense of the text; explore finer meanings of words; show, discuss and explore their understanding of the meaning of vocabulary in context.  Identify the effect of language, including figurative; explain and </w:t>
            </w:r>
            <w:r>
              <w:rPr>
                <w:sz w:val="16"/>
                <w:szCs w:val="16"/>
              </w:rPr>
              <w:lastRenderedPageBreak/>
              <w:t>evaluate its effect e.g. impact of a word or phrase on the reader; the suitability of a chosen simile; personification.  During discussion, ask pertinent questions to enhance understanding.  Make accurate and appropriate comparisons within and across different texts.  Make developed inferences e.g. characters’ thoughts and motives, or identify an inferred atmosphere; explain and justify with textual evidence to support reasoning; make predictions which are securely rooted in the text.  Distinguish between fact and opinion.  Retrieve, record and present information from non-fiction texts.  Identify key details which support main ideas; summarise content drawn from more than one paragraph.  Participate in discussion about books, expressing and justifying opinions, building on ideas, and challenging others’ views courteously.  Explain their understanding of what they have read, including through formal presentation and debates, maintaining a focus on the topic.</w:t>
            </w:r>
          </w:p>
        </w:tc>
      </w:tr>
    </w:tbl>
    <w:p w:rsidR="00AB34E5" w:rsidRDefault="00AB34E5"/>
    <w:sectPr w:rsidR="00AB34E5">
      <w:pgSz w:w="16838" w:h="11906"/>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4E5"/>
    <w:rsid w:val="005F1488"/>
    <w:rsid w:val="006A612C"/>
    <w:rsid w:val="00AB34E5"/>
    <w:rsid w:val="00E23B50"/>
    <w:rsid w:val="00EC0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F3A25E-2615-44EC-8AAA-D727EFE83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1945</Words>
  <Characters>11092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Woodlands Primary School</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PChapman</dc:creator>
  <cp:lastModifiedBy>RPickford</cp:lastModifiedBy>
  <cp:revision>5</cp:revision>
  <dcterms:created xsi:type="dcterms:W3CDTF">2020-02-05T16:35:00Z</dcterms:created>
  <dcterms:modified xsi:type="dcterms:W3CDTF">2020-02-07T13:51:00Z</dcterms:modified>
</cp:coreProperties>
</file>